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EBE3">
    <v:background id="_x0000_s1025" o:bwmode="white" fillcolor="#f0ebe3">
      <v:fill r:id="rId3" o:title="" type="tile"/>
    </v:background>
  </w:background>
  <w:body>
    <w:p w:rsidR="00D2647D" w:rsidRPr="00B80E2E" w:rsidRDefault="00D2647D" w:rsidP="002C72F8">
      <w:pPr>
        <w:pStyle w:val="Heading1"/>
        <w:jc w:val="center"/>
      </w:pPr>
      <w:r w:rsidRPr="00B97140">
        <w:t xml:space="preserve">ДОГОВОР КОММЕРЧЕСКОЙ КОНЦЕССИИ </w:t>
      </w:r>
      <w:r>
        <w:t>№ 00/00</w:t>
      </w:r>
    </w:p>
    <w:p w:rsidR="00D2647D" w:rsidRPr="00B97140" w:rsidRDefault="00D2647D" w:rsidP="007C51F1">
      <w:r w:rsidRPr="00B97140">
        <w:t> </w:t>
      </w:r>
    </w:p>
    <w:p w:rsidR="00D2647D" w:rsidRPr="00B80E2E" w:rsidRDefault="00D2647D" w:rsidP="00EE766D">
      <w:r>
        <w:t xml:space="preserve">г. ______ </w:t>
      </w:r>
      <w:r w:rsidRPr="00B97140">
        <w:t>                  </w:t>
      </w:r>
      <w:r w:rsidRPr="00B97140">
        <w:rPr>
          <w:lang w:val="en-US"/>
        </w:rPr>
        <w:t>                          </w:t>
      </w:r>
      <w:r>
        <w:t xml:space="preserve">                                               </w:t>
      </w:r>
      <w:r w:rsidRPr="00B97140">
        <w:rPr>
          <w:lang w:val="en-US"/>
        </w:rPr>
        <w:t>  </w:t>
      </w:r>
      <w:r>
        <w:t>                       "14" ______ 20__ г.</w:t>
      </w:r>
      <w:r>
        <w:br/>
      </w:r>
    </w:p>
    <w:p w:rsidR="00D2647D" w:rsidRPr="00B80E2E" w:rsidRDefault="00D2647D" w:rsidP="00EE766D"/>
    <w:p w:rsidR="00D2647D" w:rsidRPr="00B97140" w:rsidRDefault="00D2647D" w:rsidP="007C51F1">
      <w:pPr>
        <w:jc w:val="both"/>
      </w:pPr>
      <w:r>
        <w:t xml:space="preserve">Компания </w:t>
      </w:r>
      <w:r w:rsidRPr="00BD1979">
        <w:t>Rainbow Design Group</w:t>
      </w:r>
      <w:r>
        <w:t>, регистрационный номер 4159873 (</w:t>
      </w:r>
      <w:r w:rsidRPr="00BD1979">
        <w:t>Rainbow Design Group™</w:t>
      </w:r>
      <w:r>
        <w:t>), именуемая</w:t>
      </w:r>
      <w:r w:rsidRPr="00B97140">
        <w:t xml:space="preserve"> в дальнейшем "Пра</w:t>
      </w:r>
      <w:r>
        <w:t xml:space="preserve">вообладатель", в лице Генерального директора Мандриевского Сергея Валентиновича, действующего на основании </w:t>
      </w:r>
      <w:r w:rsidRPr="000A1BED">
        <w:rPr>
          <w:b/>
          <w:bCs/>
        </w:rPr>
        <w:t>----------------------------------</w:t>
      </w:r>
      <w:r w:rsidRPr="00B97140">
        <w:t>, с</w:t>
      </w:r>
      <w:r>
        <w:t xml:space="preserve"> одной стороны, и </w:t>
      </w:r>
      <w:r w:rsidRPr="00F9657C">
        <w:rPr>
          <w:b/>
          <w:bCs/>
        </w:rPr>
        <w:t>--------------</w:t>
      </w:r>
      <w:r>
        <w:t>, именуемой</w:t>
      </w:r>
      <w:r w:rsidRPr="00B97140">
        <w:t xml:space="preserve"> в дальнейшем "По</w:t>
      </w:r>
      <w:r>
        <w:t>льзователь", в лице -</w:t>
      </w:r>
      <w:r w:rsidRPr="00F9657C">
        <w:rPr>
          <w:b/>
          <w:bCs/>
        </w:rPr>
        <w:t>-------------</w:t>
      </w:r>
      <w:r>
        <w:t xml:space="preserve">, действующей на основании </w:t>
      </w:r>
      <w:r w:rsidRPr="00F9657C">
        <w:rPr>
          <w:b/>
          <w:bCs/>
        </w:rPr>
        <w:t>-------------</w:t>
      </w:r>
      <w:r w:rsidRPr="00B97140">
        <w:t>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D2647D" w:rsidRDefault="00D2647D" w:rsidP="007C51F1">
      <w:r w:rsidRPr="00B97140">
        <w:t> </w:t>
      </w:r>
    </w:p>
    <w:p w:rsidR="00D2647D" w:rsidRPr="008711EB" w:rsidRDefault="00D2647D" w:rsidP="007C51F1"/>
    <w:p w:rsidR="00D2647D" w:rsidRDefault="00D2647D" w:rsidP="007C51F1">
      <w:pPr>
        <w:pStyle w:val="Heading2"/>
      </w:pPr>
      <w:r w:rsidRPr="00B97140">
        <w:t>1. ПРЕДМЕТ ДОГОВОРА </w:t>
      </w:r>
    </w:p>
    <w:p w:rsidR="00D2647D" w:rsidRPr="007C51F1" w:rsidRDefault="00D2647D" w:rsidP="007C51F1"/>
    <w:p w:rsidR="00D2647D" w:rsidRDefault="00D2647D" w:rsidP="007C51F1">
      <w:pPr>
        <w:jc w:val="both"/>
      </w:pPr>
      <w:r>
        <w:t xml:space="preserve">1.1. </w:t>
      </w:r>
      <w:r w:rsidRPr="00B97140">
        <w:t>Правообладатель предоставляет Пользователю право использования в предпринимательской деятельности комплекса</w:t>
      </w:r>
      <w:r>
        <w:t>,</w:t>
      </w:r>
      <w:r w:rsidRPr="00B97140">
        <w:t xml:space="preserve"> принадлежащих Правообладателю</w:t>
      </w:r>
      <w:r>
        <w:t>,</w:t>
      </w:r>
      <w:r w:rsidRPr="00B97140">
        <w:t xml:space="preserve"> исключительных прав, поименованных в п. 1.2 Договора (далее - Комплекс исключительных прав,</w:t>
      </w:r>
      <w:r w:rsidRPr="00381A36">
        <w:t xml:space="preserve"> - </w:t>
      </w:r>
      <w:r w:rsidRPr="00B97140">
        <w:t>КИП), а Пользователь обязуется уплатить Правообладателю обусловленное Договором вознаграждение</w:t>
      </w:r>
      <w:r>
        <w:t xml:space="preserve"> в соответствии с </w:t>
      </w:r>
      <w:r w:rsidRPr="00A158D7">
        <w:t>Приложение</w:t>
      </w:r>
      <w:r>
        <w:t>м</w:t>
      </w:r>
      <w:r w:rsidRPr="00A158D7">
        <w:t xml:space="preserve"> №2 к Договору</w:t>
      </w:r>
      <w:r>
        <w:t xml:space="preserve">. 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 w:rsidRPr="00B97140">
        <w:t>1.2. Комплекс исключительных прав, пользование которым предоставляется по Договору, включает: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numPr>
          <w:ilvl w:val="0"/>
          <w:numId w:val="41"/>
        </w:numPr>
      </w:pPr>
      <w:r w:rsidRPr="00F833FF">
        <w:t>коммерческое обозначение</w:t>
      </w:r>
      <w:r w:rsidRPr="00B97140">
        <w:t> </w:t>
      </w:r>
      <w:r w:rsidRPr="00BD1979">
        <w:t>Rainbow Design Group™</w:t>
      </w:r>
      <w:r w:rsidRPr="00B97140">
        <w:t> Правообладателя;</w:t>
      </w:r>
    </w:p>
    <w:p w:rsidR="00D2647D" w:rsidRPr="00B97140" w:rsidRDefault="00D2647D" w:rsidP="007C51F1">
      <w:pPr>
        <w:numPr>
          <w:ilvl w:val="0"/>
          <w:numId w:val="41"/>
        </w:numPr>
      </w:pPr>
      <w:r>
        <w:t>элементы фирменного стиля, согласно Приложение №4 к Договору;</w:t>
      </w:r>
    </w:p>
    <w:p w:rsidR="00D2647D" w:rsidRDefault="00D2647D" w:rsidP="007C51F1">
      <w:pPr>
        <w:numPr>
          <w:ilvl w:val="0"/>
          <w:numId w:val="41"/>
        </w:numPr>
      </w:pPr>
      <w:r>
        <w:t>технические объекты, предаваемые в концессию:</w:t>
      </w:r>
    </w:p>
    <w:p w:rsidR="00D2647D" w:rsidRDefault="00D2647D" w:rsidP="007C51F1">
      <w:pPr>
        <w:numPr>
          <w:ilvl w:val="1"/>
          <w:numId w:val="42"/>
        </w:numPr>
      </w:pPr>
      <w:r>
        <w:t xml:space="preserve">Веб сайт по </w:t>
      </w:r>
      <w:r>
        <w:rPr>
          <w:lang w:val="en-US"/>
        </w:rPr>
        <w:t>URL</w:t>
      </w:r>
      <w:r>
        <w:t xml:space="preserve">-адресу </w:t>
      </w:r>
      <w:r>
        <w:rPr>
          <w:b/>
          <w:bCs/>
        </w:rPr>
        <w:t>-----</w:t>
      </w:r>
    </w:p>
    <w:p w:rsidR="00D2647D" w:rsidRPr="00F833FF" w:rsidRDefault="00D2647D" w:rsidP="007C51F1">
      <w:pPr>
        <w:numPr>
          <w:ilvl w:val="1"/>
          <w:numId w:val="42"/>
        </w:numPr>
      </w:pPr>
      <w:r>
        <w:t xml:space="preserve">Сообщество </w:t>
      </w:r>
      <w:r>
        <w:rPr>
          <w:lang w:val="en-US"/>
        </w:rPr>
        <w:t>Facebook,</w:t>
      </w:r>
      <w:r w:rsidRPr="0008362D">
        <w:t xml:space="preserve"> </w:t>
      </w:r>
      <w:r>
        <w:t>номер</w:t>
      </w:r>
      <w:r w:rsidRPr="0008362D">
        <w:rPr>
          <w:b/>
          <w:bCs/>
          <w:lang w:val="en-US"/>
        </w:rPr>
        <w:t xml:space="preserve"> </w:t>
      </w:r>
      <w:r>
        <w:rPr>
          <w:b/>
          <w:bCs/>
        </w:rPr>
        <w:t>----</w:t>
      </w:r>
    </w:p>
    <w:p w:rsidR="00D2647D" w:rsidRPr="00F833FF" w:rsidRDefault="00D2647D" w:rsidP="007C51F1">
      <w:pPr>
        <w:numPr>
          <w:ilvl w:val="1"/>
          <w:numId w:val="42"/>
        </w:numPr>
      </w:pPr>
      <w:r w:rsidRPr="00065937">
        <w:t>Система размещения рекламы</w:t>
      </w:r>
      <w:r>
        <w:t xml:space="preserve"> </w:t>
      </w:r>
      <w:r>
        <w:rPr>
          <w:lang w:val="en-US"/>
        </w:rPr>
        <w:t>Google</w:t>
      </w:r>
      <w:r w:rsidRPr="00707627">
        <w:t xml:space="preserve"> </w:t>
      </w:r>
      <w:r>
        <w:rPr>
          <w:lang w:val="en-US"/>
        </w:rPr>
        <w:t>AdWords</w:t>
      </w:r>
      <w:r>
        <w:t>,</w:t>
      </w:r>
      <w:r w:rsidRPr="009D4F78">
        <w:t xml:space="preserve"> </w:t>
      </w:r>
      <w:r>
        <w:t xml:space="preserve">клиент </w:t>
      </w:r>
      <w:r>
        <w:rPr>
          <w:b/>
          <w:bCs/>
        </w:rPr>
        <w:t>-----</w:t>
      </w:r>
    </w:p>
    <w:p w:rsidR="00D2647D" w:rsidRPr="00D92A2F" w:rsidRDefault="00D2647D" w:rsidP="007C51F1">
      <w:pPr>
        <w:numPr>
          <w:ilvl w:val="1"/>
          <w:numId w:val="42"/>
        </w:numPr>
      </w:pPr>
      <w:r w:rsidRPr="00065937">
        <w:t>Система размещения рекламы</w:t>
      </w:r>
      <w:r>
        <w:t xml:space="preserve"> Яндекс Директ</w:t>
      </w:r>
      <w:r w:rsidRPr="00065937">
        <w:t xml:space="preserve">, </w:t>
      </w:r>
      <w:r>
        <w:t xml:space="preserve">паспорт </w:t>
      </w:r>
      <w:r>
        <w:rPr>
          <w:b/>
          <w:bCs/>
        </w:rPr>
        <w:t>-----</w:t>
      </w:r>
    </w:p>
    <w:p w:rsidR="00D2647D" w:rsidRPr="00D92A2F" w:rsidRDefault="00D2647D" w:rsidP="007C51F1">
      <w:pPr>
        <w:numPr>
          <w:ilvl w:val="1"/>
          <w:numId w:val="42"/>
        </w:numPr>
      </w:pPr>
      <w:r w:rsidRPr="00D92A2F">
        <w:t xml:space="preserve">Система размещения рекламы </w:t>
      </w:r>
      <w:r w:rsidRPr="00D92A2F">
        <w:rPr>
          <w:lang w:val="en-US"/>
        </w:rPr>
        <w:t>Facebook</w:t>
      </w:r>
      <w:r>
        <w:t xml:space="preserve">, аккаунт </w:t>
      </w:r>
      <w:r>
        <w:rPr>
          <w:b/>
          <w:bCs/>
        </w:rPr>
        <w:t>-----</w:t>
      </w:r>
    </w:p>
    <w:p w:rsidR="00D2647D" w:rsidRPr="00707627" w:rsidRDefault="00D2647D" w:rsidP="007C51F1">
      <w:pPr>
        <w:numPr>
          <w:ilvl w:val="1"/>
          <w:numId w:val="42"/>
        </w:numPr>
      </w:pPr>
      <w:r>
        <w:t>Ресурс</w:t>
      </w:r>
      <w:r w:rsidRPr="00707627">
        <w:t xml:space="preserve"> </w:t>
      </w:r>
      <w:r>
        <w:rPr>
          <w:lang w:val="en-US"/>
        </w:rPr>
        <w:t>Google</w:t>
      </w:r>
      <w:r w:rsidRPr="00707627">
        <w:t xml:space="preserve"> </w:t>
      </w:r>
      <w:r>
        <w:rPr>
          <w:lang w:val="en-US"/>
        </w:rPr>
        <w:t>Analytics</w:t>
      </w:r>
      <w:r>
        <w:t>,</w:t>
      </w:r>
      <w:r w:rsidRPr="00707627">
        <w:t xml:space="preserve"> </w:t>
      </w:r>
      <w:r>
        <w:t>и</w:t>
      </w:r>
      <w:r w:rsidRPr="00707627">
        <w:t xml:space="preserve">дентификатор </w:t>
      </w:r>
      <w:r>
        <w:rPr>
          <w:b/>
          <w:bCs/>
        </w:rPr>
        <w:t>-----</w:t>
      </w:r>
    </w:p>
    <w:p w:rsidR="00D2647D" w:rsidRDefault="00D2647D" w:rsidP="00707627">
      <w:pPr>
        <w:numPr>
          <w:ilvl w:val="1"/>
          <w:numId w:val="42"/>
        </w:numPr>
      </w:pPr>
      <w:r>
        <w:t xml:space="preserve">Счетчик Яндекс метрика, номер </w:t>
      </w:r>
      <w:r>
        <w:rPr>
          <w:b/>
          <w:bCs/>
        </w:rPr>
        <w:t>-----</w:t>
      </w:r>
      <w:r>
        <w:t>.</w:t>
      </w:r>
    </w:p>
    <w:p w:rsidR="00D2647D" w:rsidRDefault="00D2647D" w:rsidP="009D4F78">
      <w:pPr>
        <w:numPr>
          <w:ilvl w:val="0"/>
          <w:numId w:val="41"/>
        </w:numPr>
        <w:jc w:val="both"/>
      </w:pPr>
      <w:r>
        <w:t xml:space="preserve">доступ к технологическому процессу производства товаров и услуг, осуществляемых Правообладателем и предусмотренный публичной офертой по </w:t>
      </w:r>
      <w:r>
        <w:rPr>
          <w:lang w:val="en-US"/>
        </w:rPr>
        <w:t>URL</w:t>
      </w:r>
      <w:r>
        <w:t xml:space="preserve">-адресу </w:t>
      </w:r>
      <w:r w:rsidRPr="001679BF">
        <w:rPr>
          <w:b/>
          <w:bCs/>
          <w:u w:val="single"/>
        </w:rPr>
        <w:t>http://rdg-studio.com/studio/public-offer</w:t>
      </w:r>
      <w:r>
        <w:t xml:space="preserve"> (далее - Оферта) в соответствии с Приложение №3 к Договору; </w:t>
      </w:r>
    </w:p>
    <w:p w:rsidR="00D2647D" w:rsidRPr="007A7576" w:rsidRDefault="00D2647D" w:rsidP="007C51F1">
      <w:pPr>
        <w:jc w:val="both"/>
      </w:pPr>
    </w:p>
    <w:p w:rsidR="00D2647D" w:rsidRPr="006C18FF" w:rsidRDefault="00D2647D" w:rsidP="007C51F1">
      <w:pPr>
        <w:jc w:val="both"/>
      </w:pPr>
      <w:r w:rsidRPr="00B97140">
        <w:t>1.3. Правообладатель гарантирует, что ему принадлежат все исключительные права на объекты интеллектуальной собственности, входящие в КИП</w:t>
      </w:r>
      <w:r w:rsidRPr="007C51F1">
        <w:t>,</w:t>
      </w:r>
      <w:r>
        <w:t xml:space="preserve"> на территории Украины и стран СНГ</w:t>
      </w:r>
      <w:r w:rsidRPr="00B97140">
        <w:t>.</w:t>
      </w:r>
      <w:r>
        <w:t xml:space="preserve"> </w:t>
      </w:r>
      <w:r w:rsidRPr="00B97140">
        <w:t>Принадлежность исключительных прав на объекты интеллектуальной собственности</w:t>
      </w:r>
      <w:r>
        <w:t xml:space="preserve"> КИП Правообладателя</w:t>
      </w:r>
      <w:r w:rsidRPr="00B97140">
        <w:t xml:space="preserve"> удостоверяется </w:t>
      </w:r>
      <w:r>
        <w:t xml:space="preserve">на основании статьи </w:t>
      </w:r>
      <w:r w:rsidRPr="006317FD">
        <w:t xml:space="preserve">6-bis Парижской конвенции по охране промышленной собственности </w:t>
      </w:r>
      <w:r>
        <w:t xml:space="preserve">и Свидетельством на знак для товаров и услуг № </w:t>
      </w:r>
      <w:r w:rsidRPr="00E7718C">
        <w:t>93202</w:t>
      </w:r>
      <w:r w:rsidRPr="00BD1979">
        <w:t>,</w:t>
      </w:r>
      <w:r w:rsidRPr="00381A36">
        <w:t xml:space="preserve"> </w:t>
      </w:r>
      <w:r>
        <w:t>а также реквизитами технологических ресурсов КИП</w:t>
      </w:r>
      <w:r w:rsidRPr="00B97140">
        <w:t>. </w:t>
      </w:r>
    </w:p>
    <w:p w:rsidR="00D2647D" w:rsidRPr="006C18FF" w:rsidRDefault="00D2647D" w:rsidP="007C51F1">
      <w:pPr>
        <w:jc w:val="both"/>
      </w:pPr>
    </w:p>
    <w:p w:rsidR="00D2647D" w:rsidRPr="006C18FF" w:rsidRDefault="00D2647D" w:rsidP="007C51F1">
      <w:pPr>
        <w:jc w:val="both"/>
      </w:pPr>
      <w:r>
        <w:t xml:space="preserve">1.4. Договор вступает в силу немедленно с </w:t>
      </w:r>
      <w:r w:rsidRPr="00B97140">
        <w:t xml:space="preserve"> момента его </w:t>
      </w:r>
      <w:r>
        <w:t xml:space="preserve">акцепции Пользователем, предусмотренным Договором способом,  на основании пункта 1 статьи 433 Гражданского кодекса Украины (далее - ГК), без государственной </w:t>
      </w:r>
      <w:r w:rsidRPr="00B97140">
        <w:t>регистрации</w:t>
      </w:r>
      <w:r>
        <w:t>, как</w:t>
      </w:r>
      <w:r w:rsidRPr="006317FD">
        <w:t xml:space="preserve"> пра</w:t>
      </w:r>
      <w:r>
        <w:t xml:space="preserve">во пользования </w:t>
      </w:r>
      <w:r w:rsidRPr="006317FD">
        <w:t>охраняемой коммерческой информ</w:t>
      </w:r>
      <w:r>
        <w:t>ацией и коммерческим опытом П</w:t>
      </w:r>
      <w:r w:rsidRPr="006317FD">
        <w:t xml:space="preserve">равообладателя, </w:t>
      </w:r>
      <w:r>
        <w:t>выраженных в объектах КИП и</w:t>
      </w:r>
      <w:r w:rsidRPr="006317FD">
        <w:t xml:space="preserve"> составляющими его коммерческую тайну ("ноу-хау")</w:t>
      </w:r>
      <w:r w:rsidRPr="00B97140">
        <w:rPr>
          <w:i/>
          <w:iCs/>
        </w:rPr>
        <w:t>.</w:t>
      </w:r>
      <w:r w:rsidRPr="00B97140">
        <w:t> </w:t>
      </w:r>
    </w:p>
    <w:p w:rsidR="00D2647D" w:rsidRPr="006C18FF" w:rsidRDefault="00D2647D" w:rsidP="007C51F1">
      <w:pPr>
        <w:jc w:val="both"/>
      </w:pPr>
    </w:p>
    <w:p w:rsidR="00D2647D" w:rsidRDefault="00D2647D" w:rsidP="007C51F1">
      <w:pPr>
        <w:jc w:val="both"/>
      </w:pPr>
      <w:r>
        <w:t>1.5. Государственная регистрация</w:t>
      </w:r>
      <w:r w:rsidRPr="00B97140">
        <w:t xml:space="preserve"> Договора </w:t>
      </w:r>
      <w:r w:rsidRPr="00A21812">
        <w:t>обеспечивается Пользователем</w:t>
      </w:r>
      <w:r>
        <w:rPr>
          <w:b/>
          <w:bCs/>
        </w:rPr>
        <w:t xml:space="preserve"> </w:t>
      </w:r>
      <w:r>
        <w:t>при необходимости и по согласию Сторон в государственной службе</w:t>
      </w:r>
      <w:r w:rsidRPr="00B97140">
        <w:t xml:space="preserve"> по </w:t>
      </w:r>
      <w:r>
        <w:t>месту регистрации Правообладателя, как субъекта хозяйственной деятельности</w:t>
      </w:r>
      <w:r w:rsidRPr="00B97140">
        <w:t>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>
        <w:t xml:space="preserve">1.6. </w:t>
      </w:r>
      <w:r w:rsidRPr="00B16C71">
        <w:t>Вся полнота</w:t>
      </w:r>
      <w:r>
        <w:t xml:space="preserve"> ответственности Правообладателя</w:t>
      </w:r>
      <w:r w:rsidRPr="00B16C71">
        <w:t xml:space="preserve"> п</w:t>
      </w:r>
      <w:r>
        <w:t>е</w:t>
      </w:r>
      <w:r w:rsidRPr="00B16C71">
        <w:t>ред третьими лицами в</w:t>
      </w:r>
      <w:r>
        <w:t xml:space="preserve"> связи с условиями п. 1.4 и п. 1.5.</w:t>
      </w:r>
      <w:r w:rsidRPr="00B16C71">
        <w:t xml:space="preserve"> Договора определяется Офертой.</w:t>
      </w:r>
    </w:p>
    <w:p w:rsidR="00D2647D" w:rsidRPr="00B97140" w:rsidRDefault="00D2647D" w:rsidP="007C51F1">
      <w:pPr>
        <w:jc w:val="both"/>
      </w:pPr>
    </w:p>
    <w:p w:rsidR="00D2647D" w:rsidRPr="00B97140" w:rsidRDefault="00D2647D" w:rsidP="007C51F1">
      <w:pPr>
        <w:jc w:val="both"/>
      </w:pPr>
      <w:r>
        <w:t xml:space="preserve">1.7. </w:t>
      </w:r>
      <w:r w:rsidRPr="00B97140">
        <w:t>Положения Договора применяются к отношениям Сторон, во</w:t>
      </w:r>
      <w:r>
        <w:t>зникшим с момента его акцепции</w:t>
      </w:r>
      <w:r w:rsidRPr="00B97140">
        <w:t xml:space="preserve"> Сторонами.</w:t>
      </w:r>
    </w:p>
    <w:p w:rsidR="00D2647D" w:rsidRDefault="00D2647D" w:rsidP="007C51F1">
      <w:r w:rsidRPr="00B97140">
        <w:t> </w:t>
      </w:r>
    </w:p>
    <w:p w:rsidR="00D2647D" w:rsidRDefault="00D2647D" w:rsidP="007C51F1"/>
    <w:p w:rsidR="00D2647D" w:rsidRDefault="00D2647D" w:rsidP="007C51F1">
      <w:pPr>
        <w:pStyle w:val="Heading2"/>
      </w:pPr>
      <w:r>
        <w:t xml:space="preserve">2. ПОРЯДОК ИСПОЛЬЗОВАНИЯ </w:t>
      </w:r>
      <w:r w:rsidRPr="00B97140">
        <w:t>КОМПЛЕКСА ИСКЛЮЧИТЕЛЬНЫХ ПРАВ </w:t>
      </w:r>
    </w:p>
    <w:p w:rsidR="00D2647D" w:rsidRPr="007C51F1" w:rsidRDefault="00D2647D" w:rsidP="007C51F1"/>
    <w:p w:rsidR="00D2647D" w:rsidRDefault="00D2647D" w:rsidP="007C51F1">
      <w:pPr>
        <w:jc w:val="both"/>
      </w:pPr>
      <w:r w:rsidRPr="00B97140">
        <w:t xml:space="preserve">2.1. Пользователь вправе использовать КИП при осуществлении </w:t>
      </w:r>
      <w:r>
        <w:t xml:space="preserve">своей </w:t>
      </w:r>
      <w:r w:rsidRPr="00B97140">
        <w:t>предпринимательской деятельности</w:t>
      </w:r>
      <w:r>
        <w:t>, ограничиваясь исключительно видами предпринимательской деятельности,   предусмотренными Офертой.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 w:rsidRPr="00B97140">
        <w:t xml:space="preserve">2.2. Настоящий Договор предполагает использование </w:t>
      </w:r>
      <w:r>
        <w:t>КИП</w:t>
      </w:r>
      <w:r w:rsidRPr="00B97140">
        <w:t xml:space="preserve">, </w:t>
      </w:r>
      <w:r w:rsidRPr="006317FD">
        <w:t>коммерческой информ</w:t>
      </w:r>
      <w:r>
        <w:t xml:space="preserve">ации, </w:t>
      </w:r>
      <w:r w:rsidRPr="00B97140">
        <w:t>деловой репутации и коммерческого оп</w:t>
      </w:r>
      <w:r>
        <w:t xml:space="preserve">ыта Правообладателя в </w:t>
      </w:r>
      <w:r w:rsidRPr="00B97140">
        <w:t xml:space="preserve">объеме, </w:t>
      </w:r>
      <w:r>
        <w:t xml:space="preserve">предусмотренном Офертой и административно-техническими ограничениями, предусмотренными на уровне технических ресурсов КИП, устанавливаемыми Правообладателем, исходя из своих коммерческих интересов и обязанностей Пользователя. Во всех  случаях Правообладатель будет стремиться максимально, соблюдать коммерческие интересы Пользователя. 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 w:rsidRPr="00B97140">
        <w:t>2.3. Правоо</w:t>
      </w:r>
      <w:r>
        <w:t>бладатель в срок не позднее ------------</w:t>
      </w:r>
      <w:r w:rsidRPr="00B97140">
        <w:t>. обязуется пред</w:t>
      </w:r>
      <w:r>
        <w:t xml:space="preserve">оставить Пользователю документацию и информацию, </w:t>
      </w:r>
      <w:r w:rsidRPr="00B97140">
        <w:t xml:space="preserve">необходимую для использования </w:t>
      </w:r>
      <w:r>
        <w:t>КИП</w:t>
      </w:r>
      <w:r w:rsidRPr="00B97140">
        <w:t xml:space="preserve">, </w:t>
      </w:r>
      <w:r>
        <w:t xml:space="preserve">необходимые сведения, определяемые Правообладателем, о </w:t>
      </w:r>
      <w:r w:rsidRPr="00B97140">
        <w:t>деловой р</w:t>
      </w:r>
      <w:r>
        <w:t>епутации, коммерческом опыте и технологических процессах в соответствии с Планом запуска Веб студии в</w:t>
      </w:r>
      <w:r w:rsidRPr="004A0FDE">
        <w:t xml:space="preserve"> </w:t>
      </w:r>
      <w:r>
        <w:t>рамках</w:t>
      </w:r>
      <w:r w:rsidRPr="004A0FDE">
        <w:t xml:space="preserve"> </w:t>
      </w:r>
      <w:r>
        <w:t>франшизы</w:t>
      </w:r>
      <w:r w:rsidRPr="004A0FDE">
        <w:t xml:space="preserve"> «</w:t>
      </w:r>
      <w:r w:rsidRPr="004A0FDE">
        <w:rPr>
          <w:lang w:val="en-US"/>
        </w:rPr>
        <w:t>Rainbow</w:t>
      </w:r>
      <w:r w:rsidRPr="004A0FDE">
        <w:t xml:space="preserve"> </w:t>
      </w:r>
      <w:r w:rsidRPr="004A0FDE">
        <w:rPr>
          <w:lang w:val="en-US"/>
        </w:rPr>
        <w:t>Design</w:t>
      </w:r>
      <w:r w:rsidRPr="004A0FDE">
        <w:t xml:space="preserve"> </w:t>
      </w:r>
      <w:r w:rsidRPr="004A0FDE">
        <w:rPr>
          <w:lang w:val="en-US"/>
        </w:rPr>
        <w:t>Group</w:t>
      </w:r>
      <w:r w:rsidRPr="004A0FDE">
        <w:t>»</w:t>
      </w:r>
      <w:r>
        <w:t xml:space="preserve"> - Приложение №1 к настоящему Договору</w:t>
      </w:r>
      <w:r w:rsidRPr="004A0FDE">
        <w:t>.</w:t>
      </w:r>
    </w:p>
    <w:p w:rsidR="00D2647D" w:rsidRPr="004A0FDE" w:rsidRDefault="00D2647D" w:rsidP="007C51F1">
      <w:pPr>
        <w:jc w:val="both"/>
      </w:pPr>
    </w:p>
    <w:p w:rsidR="00D2647D" w:rsidRDefault="00D2647D" w:rsidP="007C51F1">
      <w:pPr>
        <w:jc w:val="both"/>
      </w:pPr>
      <w:r>
        <w:t xml:space="preserve">2.4. </w:t>
      </w:r>
      <w:r w:rsidRPr="00B97140">
        <w:t>Настоящий Договор предполагает</w:t>
      </w:r>
      <w:r>
        <w:t>, первоочередной доступ и</w:t>
      </w:r>
      <w:r w:rsidRPr="00B97140">
        <w:t xml:space="preserve"> использование</w:t>
      </w:r>
      <w:r>
        <w:t xml:space="preserve">  технологического процесса КИП, для производства товаров и услуг Пользователем способом, предусмотренным в Оферте. 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 w:rsidRPr="00B97140">
        <w:t>2.</w:t>
      </w:r>
      <w:r>
        <w:t>5</w:t>
      </w:r>
      <w:r w:rsidRPr="00B97140">
        <w:t>. Правообладатель </w:t>
      </w:r>
      <w:r w:rsidRPr="00A21812">
        <w:t>дает свое согласие</w:t>
      </w:r>
      <w:r>
        <w:rPr>
          <w:b/>
          <w:bCs/>
        </w:rPr>
        <w:t xml:space="preserve"> </w:t>
      </w:r>
      <w:r w:rsidRPr="00B97140">
        <w:t>Пользователю на заключение догово</w:t>
      </w:r>
      <w:r>
        <w:t>ра коммерческой субконцессии с обязательным  дополнительным  получением</w:t>
      </w:r>
      <w:r w:rsidRPr="00B97140">
        <w:t xml:space="preserve"> письменного одобрения по каждому такому факту.</w:t>
      </w:r>
      <w:r>
        <w:t xml:space="preserve"> В каждом конкретном случае Правообладатель определяет целесообразность такого действия исключительно своими коммерческими интересами.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2.6</w:t>
      </w:r>
      <w:r w:rsidRPr="00B97140">
        <w:t xml:space="preserve">. Пользователь вправе использовать </w:t>
      </w:r>
      <w:r>
        <w:t>КИП</w:t>
      </w:r>
      <w:r w:rsidRPr="00B97140">
        <w:t xml:space="preserve"> </w:t>
      </w:r>
      <w:r>
        <w:t>без ограничения  территорией.</w:t>
      </w:r>
    </w:p>
    <w:p w:rsidR="00D2647D" w:rsidRDefault="00D2647D" w:rsidP="007C51F1">
      <w:pPr>
        <w:jc w:val="both"/>
      </w:pPr>
    </w:p>
    <w:p w:rsidR="00D2647D" w:rsidRDefault="00D2647D" w:rsidP="00EE766D">
      <w:pPr>
        <w:jc w:val="both"/>
      </w:pPr>
      <w:r>
        <w:t>2.7</w:t>
      </w:r>
      <w:r w:rsidRPr="00B97140">
        <w:t xml:space="preserve">. Срок использования </w:t>
      </w:r>
      <w:r>
        <w:t>КИП</w:t>
      </w:r>
      <w:r w:rsidRPr="00B97140">
        <w:t xml:space="preserve"> по н</w:t>
      </w:r>
      <w:r>
        <w:t xml:space="preserve">астоящему Договору истекает </w:t>
      </w:r>
      <w:r>
        <w:rPr>
          <w:b/>
          <w:bCs/>
          <w:u w:val="single"/>
        </w:rPr>
        <w:t xml:space="preserve">"00"       00         20   </w:t>
      </w:r>
      <w:r w:rsidRPr="00C907BE">
        <w:rPr>
          <w:b/>
          <w:bCs/>
          <w:u w:val="single"/>
        </w:rPr>
        <w:t>г</w:t>
      </w:r>
      <w:r w:rsidRPr="00B97140">
        <w:t>.</w:t>
      </w:r>
    </w:p>
    <w:p w:rsidR="00D2647D" w:rsidRDefault="00D2647D" w:rsidP="00EE766D">
      <w:pPr>
        <w:jc w:val="both"/>
      </w:pPr>
    </w:p>
    <w:p w:rsidR="00D2647D" w:rsidRDefault="00D2647D" w:rsidP="00EE766D">
      <w:pPr>
        <w:jc w:val="both"/>
      </w:pPr>
    </w:p>
    <w:p w:rsidR="00D2647D" w:rsidRPr="00B97140" w:rsidRDefault="00D2647D" w:rsidP="00EE766D">
      <w:pPr>
        <w:pStyle w:val="Heading2"/>
      </w:pPr>
      <w:r w:rsidRPr="00B97140">
        <w:t>3. ПРАВА И ОБЯЗАННОСТИ СТОРОН</w:t>
      </w:r>
    </w:p>
    <w:p w:rsidR="00D2647D" w:rsidRPr="00B97140" w:rsidRDefault="00D2647D" w:rsidP="007C51F1">
      <w:r w:rsidRPr="00B97140">
        <w:t> </w:t>
      </w:r>
    </w:p>
    <w:p w:rsidR="00D2647D" w:rsidRDefault="00D2647D" w:rsidP="007C51F1">
      <w:r w:rsidRPr="00B97140">
        <w:t>3.1. Правообладатель обязуется:</w:t>
      </w:r>
    </w:p>
    <w:p w:rsidR="00D2647D" w:rsidRPr="00B97140" w:rsidRDefault="00D2647D" w:rsidP="007C51F1"/>
    <w:p w:rsidR="00D2647D" w:rsidRDefault="00D2647D" w:rsidP="00EE766D">
      <w:pPr>
        <w:ind w:left="708"/>
        <w:jc w:val="both"/>
      </w:pPr>
      <w:r w:rsidRPr="00B97140">
        <w:t>3.1.1. О</w:t>
      </w:r>
      <w:r>
        <w:t>казывать Пользователю необходимое, определяемое Правообладателем как достаточное для эффективного использования КИП,</w:t>
      </w:r>
      <w:r w:rsidRPr="00B97140">
        <w:t xml:space="preserve"> техническое и консультативное содействие, включая содействие в обучении и повышении квалификации работников</w:t>
      </w:r>
      <w:r>
        <w:t>. Организация обучения применения КИП в предпринимательской деятельности Пользователя силами Правообладателя осуществляется  в течение первых трех месяцев действия Договора до 8 июля 2015 года</w:t>
      </w:r>
      <w:r w:rsidRPr="00B97140">
        <w:t>.</w:t>
      </w:r>
    </w:p>
    <w:p w:rsidR="00D2647D" w:rsidRDefault="00D2647D" w:rsidP="00EE766D">
      <w:pPr>
        <w:ind w:left="708"/>
        <w:jc w:val="both"/>
      </w:pPr>
    </w:p>
    <w:p w:rsidR="00D2647D" w:rsidRDefault="00D2647D" w:rsidP="00EE766D">
      <w:pPr>
        <w:ind w:left="708"/>
        <w:jc w:val="both"/>
      </w:pPr>
      <w:r>
        <w:t>3.1.2</w:t>
      </w:r>
      <w:r w:rsidRPr="00B97140">
        <w:t>.</w:t>
      </w:r>
      <w:r>
        <w:t xml:space="preserve">  Организовать внеочередной удаленный доступ сотрудников Пользователя к технологическому процессу производства товаров и услуг в соответствии с правилами Оферты. </w:t>
      </w:r>
    </w:p>
    <w:p w:rsidR="00D2647D" w:rsidRPr="00B97140" w:rsidRDefault="00D2647D" w:rsidP="00EE766D">
      <w:pPr>
        <w:ind w:left="708"/>
        <w:jc w:val="both"/>
      </w:pPr>
    </w:p>
    <w:p w:rsidR="00D2647D" w:rsidRDefault="00D2647D" w:rsidP="00EE766D">
      <w:pPr>
        <w:ind w:left="708"/>
        <w:jc w:val="both"/>
      </w:pPr>
      <w:r w:rsidRPr="00B97140">
        <w:t xml:space="preserve">3.1.3. </w:t>
      </w:r>
      <w:r>
        <w:t xml:space="preserve">Контролировать качество товаров и услуг, </w:t>
      </w:r>
      <w:r w:rsidRPr="00B04525">
        <w:t>выполняемых Пользователем</w:t>
      </w:r>
      <w:r w:rsidRPr="00B97140">
        <w:t xml:space="preserve"> на основании настоящего Договора</w:t>
      </w:r>
      <w:r>
        <w:t xml:space="preserve"> удобным Правообладателю способом</w:t>
      </w:r>
      <w:r w:rsidRPr="00B97140">
        <w:t>.</w:t>
      </w:r>
    </w:p>
    <w:p w:rsidR="00D2647D" w:rsidRPr="00B97140" w:rsidRDefault="00D2647D" w:rsidP="00EE766D">
      <w:pPr>
        <w:ind w:left="708"/>
        <w:jc w:val="both"/>
      </w:pPr>
    </w:p>
    <w:p w:rsidR="00D2647D" w:rsidRDefault="00D2647D" w:rsidP="007C51F1">
      <w:r w:rsidRPr="00B97140">
        <w:t>3.2. Пользователь обязуется:</w:t>
      </w:r>
    </w:p>
    <w:p w:rsidR="00D2647D" w:rsidRPr="00B97140" w:rsidRDefault="00D2647D" w:rsidP="007C51F1"/>
    <w:p w:rsidR="00D2647D" w:rsidRDefault="00D2647D" w:rsidP="00B04525">
      <w:pPr>
        <w:ind w:left="708"/>
        <w:jc w:val="both"/>
      </w:pPr>
      <w:r w:rsidRPr="00B97140">
        <w:t>3.2.1. Не заключать аналогичные договоры с конкурентами (потенциальными конкурентами) Правообладателя.</w:t>
      </w:r>
    </w:p>
    <w:p w:rsidR="00D2647D" w:rsidRPr="00B97140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 w:rsidRPr="00B97140">
        <w:t>3.2.2. Не конкурировать с Правообладателем на территории, на которую распространяется действие Договора</w:t>
      </w:r>
      <w:r>
        <w:t>,</w:t>
      </w:r>
      <w:r w:rsidRPr="00B97140">
        <w:t xml:space="preserve"> в отношении предпринимательской деятельности, осуществляемой Пользователем с использованием КИП.</w:t>
      </w:r>
    </w:p>
    <w:p w:rsidR="00D2647D" w:rsidRPr="00B97140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 w:rsidRPr="00B97140">
        <w:t>3.2.3. Согласовывать с Правообладателем место рас</w:t>
      </w:r>
      <w:r>
        <w:t>положения коммерческих рекламных ресурсов</w:t>
      </w:r>
      <w:r w:rsidRPr="00B97140">
        <w:t xml:space="preserve">, </w:t>
      </w:r>
      <w:r>
        <w:t xml:space="preserve">дополнительно </w:t>
      </w:r>
      <w:r w:rsidRPr="00B97140">
        <w:t xml:space="preserve">используемых при осуществлении предоставленных по настоящему Договору КИП, </w:t>
      </w:r>
      <w:r>
        <w:t xml:space="preserve">а также их </w:t>
      </w:r>
      <w:r w:rsidRPr="00B97140">
        <w:t>оформление.</w:t>
      </w:r>
    </w:p>
    <w:p w:rsidR="00D2647D" w:rsidRPr="00B97140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 w:rsidRPr="00B97140">
        <w:t>3.2.4. Использовать при осуществлении предусмотренной Договором деятел</w:t>
      </w:r>
      <w:r>
        <w:t>ьности коммерческое обозначение</w:t>
      </w:r>
      <w:r w:rsidRPr="00B97140">
        <w:t xml:space="preserve"> </w:t>
      </w:r>
      <w:r>
        <w:t xml:space="preserve">только в объектах КИП  </w:t>
      </w:r>
      <w:r w:rsidRPr="003B28BC">
        <w:t>или по согласованию с Правообладателем.</w:t>
      </w:r>
    </w:p>
    <w:p w:rsidR="00D2647D" w:rsidRPr="00B97140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 w:rsidRPr="00B97140">
        <w:t>3.2.5. Обеспечивать соо</w:t>
      </w:r>
      <w:r>
        <w:t>тветствие качества производимых им товаров и</w:t>
      </w:r>
      <w:r w:rsidRPr="00B97140">
        <w:rPr>
          <w:i/>
          <w:iCs/>
        </w:rPr>
        <w:t xml:space="preserve"> </w:t>
      </w:r>
      <w:r w:rsidRPr="003B28BC">
        <w:t>услуг</w:t>
      </w:r>
      <w:r>
        <w:rPr>
          <w:i/>
          <w:iCs/>
        </w:rPr>
        <w:t xml:space="preserve"> </w:t>
      </w:r>
      <w:r w:rsidRPr="00B97140">
        <w:t>качеству аналогичных то</w:t>
      </w:r>
      <w:r>
        <w:t xml:space="preserve">варов и </w:t>
      </w:r>
      <w:r w:rsidRPr="003B28BC">
        <w:t>услуг</w:t>
      </w:r>
      <w:r>
        <w:t xml:space="preserve">, производимых </w:t>
      </w:r>
      <w:r w:rsidRPr="00B97140">
        <w:t>непосредственно Правообладателем.</w:t>
      </w:r>
    </w:p>
    <w:p w:rsidR="00D2647D" w:rsidRPr="00B97140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 w:rsidRPr="00B97140">
        <w:t>3.2.6. Соблюдать инструкции и указания Правообладателя, направленные на обеспечение соответствия характера, способов и условий использования КИП</w:t>
      </w:r>
      <w:r>
        <w:t>, в том числе указаний, касающихся</w:t>
      </w:r>
      <w:r w:rsidRPr="00B97140">
        <w:t xml:space="preserve"> внешнего и внутреннего оформления </w:t>
      </w:r>
      <w:r>
        <w:t>дополнительных коммерческих ресурсов, создаваемых П</w:t>
      </w:r>
      <w:r w:rsidRPr="00B97140">
        <w:t>ользователем при осуществлении</w:t>
      </w:r>
      <w:r>
        <w:t xml:space="preserve"> коммерческой деятельности с применением КИП.</w:t>
      </w:r>
    </w:p>
    <w:p w:rsidR="00D2647D" w:rsidRPr="00B97140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 w:rsidRPr="00B97140">
        <w:t>3.2.7. Оказывать покупателям все дополнительные услуги, на которые они могли бы рассчитывать, приобретая товар </w:t>
      </w:r>
      <w:r w:rsidRPr="003B28BC">
        <w:t>или услугу</w:t>
      </w:r>
      <w:r>
        <w:rPr>
          <w:i/>
          <w:iCs/>
        </w:rPr>
        <w:t xml:space="preserve"> </w:t>
      </w:r>
      <w:r w:rsidRPr="00B97140">
        <w:t>непосредственно у Правообладателя.</w:t>
      </w:r>
    </w:p>
    <w:p w:rsidR="00D2647D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 w:rsidRPr="00B97140">
        <w:t>3.2.8. Не разглашать секреты производства (</w:t>
      </w:r>
      <w:r>
        <w:t>«</w:t>
      </w:r>
      <w:r w:rsidRPr="00B97140">
        <w:t>ноу-хау</w:t>
      </w:r>
      <w:r>
        <w:t>»</w:t>
      </w:r>
      <w:r w:rsidRPr="00B97140">
        <w:t>) Правообладателя и другую полученную от него конфиденциальную коммерческую информацию.</w:t>
      </w:r>
    </w:p>
    <w:p w:rsidR="00D2647D" w:rsidRPr="00B97140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 w:rsidRPr="00B97140">
        <w:t>3.2.9. Информировать покупателей наиболее очевидным для них способом о том, что он использует КИП согласно Договору.</w:t>
      </w:r>
    </w:p>
    <w:p w:rsidR="00D2647D" w:rsidRDefault="00D2647D" w:rsidP="00B04525">
      <w:pPr>
        <w:ind w:left="708"/>
        <w:jc w:val="both"/>
      </w:pPr>
    </w:p>
    <w:p w:rsidR="00D2647D" w:rsidRDefault="00D2647D" w:rsidP="00B04525">
      <w:pPr>
        <w:ind w:left="708"/>
        <w:jc w:val="both"/>
      </w:pPr>
      <w:r>
        <w:t>3.2.10. Предоставить Правообладателю, общедоступную информацию о себе, как  субъекте хозяйствования, коммерческую</w:t>
      </w:r>
      <w:r w:rsidRPr="006317FD">
        <w:t xml:space="preserve"> информ</w:t>
      </w:r>
      <w:r>
        <w:t xml:space="preserve">ацию, сведения о </w:t>
      </w:r>
      <w:r w:rsidRPr="00B97140">
        <w:t>д</w:t>
      </w:r>
      <w:r>
        <w:t>еловой репутации и коммерческом</w:t>
      </w:r>
      <w:r w:rsidRPr="00B97140">
        <w:t xml:space="preserve"> оп</w:t>
      </w:r>
      <w:r>
        <w:t xml:space="preserve">ыте в </w:t>
      </w:r>
      <w:r w:rsidRPr="00B97140">
        <w:t>объеме</w:t>
      </w:r>
      <w:r>
        <w:t>, необходимом для использования в виде рекламы.</w:t>
      </w:r>
    </w:p>
    <w:p w:rsidR="00D2647D" w:rsidRDefault="00D2647D" w:rsidP="002B2BA9">
      <w:pPr>
        <w:ind w:left="1416"/>
        <w:jc w:val="both"/>
      </w:pPr>
    </w:p>
    <w:p w:rsidR="00D2647D" w:rsidRDefault="00D2647D" w:rsidP="002B2BA9">
      <w:pPr>
        <w:ind w:left="708"/>
        <w:jc w:val="both"/>
      </w:pPr>
      <w:r>
        <w:t>3.2.11. При прекращении действия Договора, возвратить Правообладателю все объекты КИП, в том числе и дополнительно созданные и профинансированные за свои средства, если отчуждение в них объектов КИП невозможно или нецелесообразно, а другое не было предусмотрено при создании этих объектов предварительным соглашением Сторон, прекратить их использование в своей предпринимательской и другой деятельности.</w:t>
      </w:r>
    </w:p>
    <w:p w:rsidR="00D2647D" w:rsidRDefault="00D2647D" w:rsidP="002B2BA9">
      <w:pPr>
        <w:ind w:left="708"/>
        <w:jc w:val="both"/>
      </w:pPr>
    </w:p>
    <w:p w:rsidR="00D2647D" w:rsidRDefault="00D2647D" w:rsidP="002B2BA9">
      <w:pPr>
        <w:ind w:left="708"/>
        <w:jc w:val="both"/>
      </w:pPr>
      <w:r>
        <w:t xml:space="preserve">3.2.12. </w:t>
      </w:r>
      <w:r w:rsidRPr="00F90BAF">
        <w:t xml:space="preserve">При прекращении действия Договора, возвратить Правообладателю все объекты КИП, кроме </w:t>
      </w:r>
      <w:r>
        <w:t>ресурсов созданных и профинансированных за свои средства самим Пользователем, оставить право П</w:t>
      </w:r>
      <w:r w:rsidRPr="00F90BAF">
        <w:t>ользователю использовать их в своей предпринимательской и другой коммерческой деятельности под другим брендом</w:t>
      </w:r>
      <w:r>
        <w:t xml:space="preserve"> если Пользователь выполнил условия п. 3.2.11. и полностью удалил все объекты КИП с этих ресурсов</w:t>
      </w:r>
      <w:r w:rsidRPr="00F90BAF">
        <w:t>.</w:t>
      </w:r>
    </w:p>
    <w:p w:rsidR="00D2647D" w:rsidRDefault="00D2647D" w:rsidP="002B2BA9">
      <w:pPr>
        <w:ind w:left="708"/>
        <w:jc w:val="both"/>
      </w:pPr>
    </w:p>
    <w:p w:rsidR="00D2647D" w:rsidRPr="00F90BAF" w:rsidRDefault="00D2647D" w:rsidP="002B2BA9">
      <w:pPr>
        <w:ind w:left="708"/>
        <w:jc w:val="both"/>
      </w:pPr>
      <w:r>
        <w:t xml:space="preserve">3.2.13. Внести в соответствие с п. 4.3.2. Договора, остаточный платеж до 8 апреля 2015 года. </w:t>
      </w:r>
    </w:p>
    <w:p w:rsidR="00D2647D" w:rsidRDefault="00D2647D" w:rsidP="007C51F1">
      <w:r w:rsidRPr="00B97140">
        <w:t> </w:t>
      </w:r>
    </w:p>
    <w:p w:rsidR="00D2647D" w:rsidRPr="00B97140" w:rsidRDefault="00D2647D" w:rsidP="007C51F1"/>
    <w:p w:rsidR="00D2647D" w:rsidRDefault="00D2647D" w:rsidP="002B2BA9">
      <w:pPr>
        <w:pStyle w:val="Heading2"/>
      </w:pPr>
      <w:r>
        <w:t>4</w:t>
      </w:r>
      <w:r w:rsidRPr="00B97140">
        <w:t>. РАЗМЕР, СРОКИ И ПОРЯДОК УПЛАТЫ ВОЗНАГРАЖДЕНИЯ </w:t>
      </w:r>
    </w:p>
    <w:p w:rsidR="00D2647D" w:rsidRPr="002B2BA9" w:rsidRDefault="00D2647D" w:rsidP="002B2BA9"/>
    <w:p w:rsidR="00D2647D" w:rsidRPr="0017476B" w:rsidRDefault="00D2647D" w:rsidP="00F90BAF">
      <w:pPr>
        <w:jc w:val="both"/>
        <w:rPr>
          <w:b/>
          <w:bCs/>
        </w:rPr>
      </w:pPr>
      <w:r>
        <w:t>4</w:t>
      </w:r>
      <w:r w:rsidRPr="00B97140">
        <w:t>.1. Вознаграждение по Договору устанавливается в виде</w:t>
      </w:r>
      <w:r>
        <w:t xml:space="preserve"> р</w:t>
      </w:r>
      <w:r w:rsidRPr="00A33801">
        <w:t>азового (паушального) платежа</w:t>
      </w:r>
      <w:r>
        <w:t>,</w:t>
      </w:r>
      <w:r w:rsidRPr="00A33801">
        <w:t xml:space="preserve">  складывающегося из </w:t>
      </w:r>
      <w:r>
        <w:t xml:space="preserve">прямых затрат на </w:t>
      </w:r>
      <w:r w:rsidRPr="00A33801">
        <w:t>вознаграждени</w:t>
      </w:r>
      <w:r>
        <w:t>е</w:t>
      </w:r>
      <w:r w:rsidRPr="00A33801">
        <w:t xml:space="preserve"> Правообладателя и затрат на услуги по передаче КИП Пользователю в размере </w:t>
      </w:r>
      <w:r>
        <w:t>---------- гривен (4</w:t>
      </w:r>
      <w:r w:rsidRPr="00A33801">
        <w:t xml:space="preserve">999 </w:t>
      </w:r>
      <w:r w:rsidRPr="00A33801">
        <w:rPr>
          <w:lang w:val="en-US"/>
        </w:rPr>
        <w:t>EUR</w:t>
      </w:r>
      <w:r>
        <w:t xml:space="preserve">), </w:t>
      </w:r>
      <w:r w:rsidRPr="00A33801">
        <w:t>за весь период использования комплекса исключительных прав в рамках настоящего Договора</w:t>
      </w:r>
      <w:r>
        <w:t xml:space="preserve"> в соответствии со сметой -  Приложение № 2 к Договору.</w:t>
      </w:r>
    </w:p>
    <w:p w:rsidR="00D2647D" w:rsidRPr="00B97140" w:rsidRDefault="00D2647D" w:rsidP="002B2BA9">
      <w:pPr>
        <w:ind w:left="708"/>
        <w:jc w:val="both"/>
      </w:pPr>
    </w:p>
    <w:p w:rsidR="00D2647D" w:rsidRDefault="00D2647D" w:rsidP="0017476B">
      <w:pPr>
        <w:jc w:val="both"/>
      </w:pPr>
      <w:r w:rsidRPr="00A33801">
        <w:t>4.</w:t>
      </w:r>
      <w:r>
        <w:t>2</w:t>
      </w:r>
      <w:r w:rsidRPr="00A33801">
        <w:t xml:space="preserve">.  </w:t>
      </w:r>
      <w:r>
        <w:t>Вознаграждение по Договору не содержит</w:t>
      </w:r>
      <w:r w:rsidRPr="00A33801">
        <w:t xml:space="preserve"> </w:t>
      </w:r>
      <w:r>
        <w:t>периодических платежей (роялти)</w:t>
      </w:r>
      <w:r w:rsidRPr="00A33801">
        <w:t xml:space="preserve"> за каждый месяц использования </w:t>
      </w:r>
      <w:r>
        <w:t>КИП</w:t>
      </w:r>
      <w:r w:rsidRPr="00A33801">
        <w:t xml:space="preserve"> в течение срока действия Договора. Данный пункт не распространяется на Договора субконцессии</w:t>
      </w:r>
      <w:r>
        <w:t>,</w:t>
      </w:r>
      <w:r w:rsidRPr="00A33801">
        <w:t xml:space="preserve"> заключаемые Пользователем.</w:t>
      </w:r>
    </w:p>
    <w:p w:rsidR="00D2647D" w:rsidRPr="00A33801" w:rsidRDefault="00D2647D" w:rsidP="002B2BA9">
      <w:pPr>
        <w:ind w:left="708"/>
        <w:jc w:val="both"/>
      </w:pPr>
    </w:p>
    <w:p w:rsidR="00D2647D" w:rsidRDefault="00D2647D" w:rsidP="007C51F1">
      <w:pPr>
        <w:jc w:val="both"/>
      </w:pPr>
      <w:r>
        <w:t xml:space="preserve">4.3. </w:t>
      </w:r>
      <w:r w:rsidRPr="00B97140">
        <w:t>Соответствующие суммы подлежат уплате в следующем порядке </w:t>
      </w:r>
      <w:r>
        <w:t xml:space="preserve">и </w:t>
      </w:r>
      <w:r w:rsidRPr="00A33801">
        <w:t>в следующие сроки</w:t>
      </w:r>
      <w:r>
        <w:t>:</w:t>
      </w:r>
    </w:p>
    <w:p w:rsidR="00D2647D" w:rsidRDefault="00D2647D" w:rsidP="007C51F1">
      <w:pPr>
        <w:jc w:val="both"/>
      </w:pPr>
    </w:p>
    <w:p w:rsidR="00D2647D" w:rsidRDefault="00D2647D" w:rsidP="0017476B">
      <w:pPr>
        <w:ind w:left="708"/>
        <w:jc w:val="both"/>
      </w:pPr>
      <w:r>
        <w:t>4.3.1. Авансовый платеж в форме залога уплачивается Пользователем в размере -------- евро до 00 --------- 20 __ года.</w:t>
      </w:r>
    </w:p>
    <w:p w:rsidR="00D2647D" w:rsidRDefault="00D2647D" w:rsidP="0017476B">
      <w:pPr>
        <w:ind w:left="708"/>
        <w:jc w:val="both"/>
      </w:pPr>
    </w:p>
    <w:p w:rsidR="00D2647D" w:rsidRDefault="00D2647D" w:rsidP="0017476B">
      <w:pPr>
        <w:ind w:left="708"/>
        <w:jc w:val="both"/>
      </w:pPr>
      <w:r>
        <w:t>4.3.2. Остаточный платеж, уплачивается Пользователем в размере ------- евро.</w:t>
      </w:r>
    </w:p>
    <w:p w:rsidR="00D2647D" w:rsidRDefault="00D2647D" w:rsidP="0017476B">
      <w:pPr>
        <w:ind w:left="708"/>
        <w:jc w:val="both"/>
      </w:pPr>
    </w:p>
    <w:p w:rsidR="00D2647D" w:rsidRDefault="00D2647D" w:rsidP="007C51F1">
      <w:pPr>
        <w:jc w:val="both"/>
      </w:pPr>
      <w:r>
        <w:t>4.4</w:t>
      </w:r>
      <w:r w:rsidRPr="00B97140">
        <w:t>. В случае прекращения действия какого-либо исключительного права, входя</w:t>
      </w:r>
      <w:r>
        <w:t xml:space="preserve">щего в КИП, Правообладатель обязан предоставить </w:t>
      </w:r>
      <w:r w:rsidRPr="00B97140">
        <w:t>взамен прекращенного исключительного права</w:t>
      </w:r>
      <w:r>
        <w:t xml:space="preserve"> аналогичное исключительное право. </w:t>
      </w:r>
      <w:r w:rsidRPr="00B97140">
        <w:t xml:space="preserve"> Пользователь </w:t>
      </w:r>
      <w:r>
        <w:t xml:space="preserve">в этом случае не вправе </w:t>
      </w:r>
      <w:r w:rsidRPr="00B97140">
        <w:t>требовать соразмерного уменьшения вознаграждения.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4.5</w:t>
      </w:r>
      <w:r w:rsidRPr="00B97140">
        <w:t xml:space="preserve">. В случае изменения коммерческого наименования Правообладателя, входящего в КИП, Пользователь </w:t>
      </w:r>
      <w:r>
        <w:t xml:space="preserve">вправе </w:t>
      </w:r>
      <w:r w:rsidRPr="00B97140">
        <w:t xml:space="preserve">требовать </w:t>
      </w:r>
      <w:r>
        <w:t>соразмерное уменьшение</w:t>
      </w:r>
      <w:r w:rsidRPr="00B97140">
        <w:t xml:space="preserve"> вознаграждения.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  <w:rPr>
          <w:highlight w:val="yellow"/>
        </w:rPr>
      </w:pPr>
      <w:r>
        <w:t>4.6</w:t>
      </w:r>
      <w:r w:rsidRPr="00B97140">
        <w:t>. Все расчеты по Договору производятся в</w:t>
      </w:r>
      <w:r>
        <w:t xml:space="preserve"> безналичном порядке, в национальной валюте Украины, </w:t>
      </w:r>
      <w:r w:rsidRPr="00B97140">
        <w:t>путем перечисления денежных средств на указанный Правообладателем</w:t>
      </w:r>
      <w:r>
        <w:t xml:space="preserve"> расчетный счет</w:t>
      </w:r>
      <w:r w:rsidRPr="00B97140">
        <w:t xml:space="preserve">. </w:t>
      </w:r>
      <w:r w:rsidRPr="00A42B9E">
        <w:t>И</w:t>
      </w:r>
      <w:r>
        <w:t>счисление взаиморасчетов</w:t>
      </w:r>
      <w:r w:rsidRPr="00A42B9E">
        <w:t xml:space="preserve"> осуществляет</w:t>
      </w:r>
      <w:r>
        <w:t>ся как официальный курс гривны к доллару США</w:t>
      </w:r>
      <w:r w:rsidRPr="00A42B9E">
        <w:t xml:space="preserve">, </w:t>
      </w:r>
      <w:r>
        <w:t xml:space="preserve">или другой иностранной валюты, </w:t>
      </w:r>
      <w:r w:rsidRPr="00A42B9E">
        <w:t xml:space="preserve">закрытого акционерного общества коммерческий банк </w:t>
      </w:r>
      <w:r>
        <w:t>"ПриватБанк" (регистрация НБУ в "Книге регистрации банков" № 92 от 19 марта 1992г</w:t>
      </w:r>
      <w:r w:rsidRPr="00A42B9E">
        <w:t>)</w:t>
      </w:r>
      <w:r>
        <w:t xml:space="preserve">. </w:t>
      </w:r>
      <w:r w:rsidRPr="00B97140">
        <w:t>Обязательства Пользователя по оплате считаются исполненными на дату зачисления д</w:t>
      </w:r>
      <w:r>
        <w:t>енежных средств на счет банка Правообладателя</w:t>
      </w:r>
      <w:r w:rsidRPr="00B97140">
        <w:t>.</w:t>
      </w:r>
    </w:p>
    <w:p w:rsidR="00D2647D" w:rsidRDefault="00D2647D" w:rsidP="007C51F1">
      <w:pPr>
        <w:rPr>
          <w:highlight w:val="yellow"/>
        </w:rPr>
      </w:pPr>
    </w:p>
    <w:p w:rsidR="00D2647D" w:rsidRDefault="00D2647D" w:rsidP="007C51F1">
      <w:pPr>
        <w:rPr>
          <w:highlight w:val="yellow"/>
        </w:rPr>
      </w:pPr>
    </w:p>
    <w:p w:rsidR="00D2647D" w:rsidRPr="00B97140" w:rsidRDefault="00D2647D" w:rsidP="0017476B">
      <w:pPr>
        <w:pStyle w:val="Heading2"/>
      </w:pPr>
      <w:r w:rsidRPr="00A42B9E">
        <w:t>5. ОТВЕТСТВЕННОСТЬ СТОРОН</w:t>
      </w:r>
      <w:r w:rsidRPr="00B97140">
        <w:t> 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>
        <w:t xml:space="preserve">5.1. Во всех </w:t>
      </w:r>
      <w:r w:rsidRPr="00B97140">
        <w:t xml:space="preserve">случаях Стороны несут ответственность в соответствии с </w:t>
      </w:r>
      <w:r>
        <w:t>действующим законодательством Украины</w:t>
      </w:r>
      <w:r w:rsidRPr="00B97140">
        <w:t xml:space="preserve">, включая, </w:t>
      </w:r>
      <w:r>
        <w:t>но</w:t>
      </w:r>
      <w:r w:rsidRPr="00B97140">
        <w:t xml:space="preserve"> не ограничиваясь </w:t>
      </w:r>
      <w:r>
        <w:t xml:space="preserve">солидарной </w:t>
      </w:r>
      <w:r w:rsidRPr="00B97140">
        <w:t>ответственность</w:t>
      </w:r>
      <w:r>
        <w:t>ю</w:t>
      </w:r>
      <w:r w:rsidRPr="00B97140">
        <w:t>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>
        <w:t xml:space="preserve">5.2. </w:t>
      </w:r>
      <w:r w:rsidRPr="00C55B0D">
        <w:t xml:space="preserve">Любые убытки, подлежащие возмещению на основании этого Договора, подлежат возмещению </w:t>
      </w:r>
      <w:r>
        <w:t xml:space="preserve">Сторонами </w:t>
      </w:r>
      <w:r w:rsidRPr="00C55B0D">
        <w:t>в пределах прямого действительного ущерба</w:t>
      </w:r>
      <w:r>
        <w:t>, определяемого по согласованию Сторон в соответствии с параграфом 8 Договора.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>
        <w:t>5.3</w:t>
      </w:r>
      <w:r w:rsidRPr="00B97140">
        <w:t>. За разглашение секрета производства (</w:t>
      </w:r>
      <w:r>
        <w:t>«</w:t>
      </w:r>
      <w:r w:rsidRPr="00B97140">
        <w:t>ноу-хау</w:t>
      </w:r>
      <w:r>
        <w:t>»</w:t>
      </w:r>
      <w:r w:rsidRPr="00B97140">
        <w:t>), входящего в состав КИП, третьим лицам без согласия Правообладателя Пользователь обязан возместить причиненные так</w:t>
      </w:r>
      <w:r>
        <w:t>им разглашением убытки в порядке, определяемом Правообладателем.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tabs>
          <w:tab w:val="left" w:pos="0"/>
        </w:tabs>
        <w:jc w:val="both"/>
      </w:pPr>
      <w:r>
        <w:t xml:space="preserve">5.4. Амортизационные затраты при использовании технологического процесса производства товаров и услуг в соответствии с предметом Договора компенсируются Правообладателю Пользователем путем внесения на счет Правообладателя денежных средств в размере, предусмотренном </w:t>
      </w:r>
      <w:r w:rsidRPr="00A8547F">
        <w:t>Приложением №3 к Договору</w:t>
      </w:r>
      <w:r>
        <w:t xml:space="preserve">, как предоплата, в соответствии с правилами Оферты. </w:t>
      </w:r>
    </w:p>
    <w:p w:rsidR="00D2647D" w:rsidRDefault="00D2647D" w:rsidP="007C51F1">
      <w:pPr>
        <w:tabs>
          <w:tab w:val="left" w:pos="0"/>
        </w:tabs>
        <w:jc w:val="both"/>
      </w:pPr>
    </w:p>
    <w:p w:rsidR="00D2647D" w:rsidRDefault="00D2647D" w:rsidP="007C51F1">
      <w:pPr>
        <w:jc w:val="both"/>
      </w:pPr>
      <w:r>
        <w:t>5.5. Возврат амортизационных затрат в соответствии с правилами Оферты, а также по предварительному соглашению Сторон в соответствии с условиями параграфа 8 осуществляется Правообладателем в течение десяти банковских дней за вычетом комиссионного</w:t>
      </w:r>
      <w:r w:rsidRPr="007F5408">
        <w:t xml:space="preserve"> и</w:t>
      </w:r>
      <w:r>
        <w:t xml:space="preserve"> (или) операционного</w:t>
      </w:r>
      <w:r w:rsidRPr="007F5408">
        <w:t xml:space="preserve"> сбор</w:t>
      </w:r>
      <w:r>
        <w:t>а.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>
        <w:t>5.6. Никакие рекомендации или информация, полученная Пользователем от служащих, сотрудников, агентов, партнеров и лицензиаров Правообладателя не создают никаких гарантий, кроме гарантий прямо указанных в настоящем Договоре.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>
        <w:t>5.7. Правообладатель, не несет ответственности перед Пользователем и третьими лицами за любой прямой, косвенный, случайный, специальный вред или штрафные убытки, включая, но не ограничиваясь убытками от потери прибыли, репутации и другими нематериальными и материальными убытками в результате использования или невозможности использования КИП, несанкционированного доступа к КИП или любых других проблем, связанных с КИП, кроме прямо предусмотренных настоящим Договором.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</w:p>
    <w:p w:rsidR="00D2647D" w:rsidRDefault="00D2647D" w:rsidP="001577D2">
      <w:pPr>
        <w:pStyle w:val="Heading2"/>
      </w:pPr>
      <w:r>
        <w:t>6</w:t>
      </w:r>
      <w:r w:rsidRPr="00B97140">
        <w:t>. ФОРС-МАЖОР </w:t>
      </w:r>
    </w:p>
    <w:p w:rsidR="00D2647D" w:rsidRPr="001577D2" w:rsidRDefault="00D2647D" w:rsidP="001577D2"/>
    <w:p w:rsidR="00D2647D" w:rsidRDefault="00D2647D" w:rsidP="007C51F1">
      <w:pPr>
        <w:jc w:val="both"/>
      </w:pPr>
      <w:r>
        <w:t>6</w:t>
      </w:r>
      <w:r w:rsidRPr="00B97140">
        <w:t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</w:t>
      </w:r>
      <w:r>
        <w:t>м вследствие непреодолимой силы,</w:t>
      </w:r>
      <w:r w:rsidRPr="00B97140">
        <w:t xml:space="preserve"> чрезвычайных и непредотвратимых при данных условиях обстоятель</w:t>
      </w:r>
      <w:r>
        <w:t xml:space="preserve">ств, под которыми понимаются </w:t>
      </w:r>
      <w:r w:rsidRPr="004A4796">
        <w:t>запретительные действия органов власти, гражданские волнения, эпидемии, блокада, эмбарго, землетрясения, наводнения, пожары стихийные бедствия, война, антитеррористическ</w:t>
      </w:r>
      <w:r>
        <w:t>ие операции</w:t>
      </w:r>
      <w:r>
        <w:rPr>
          <w:i/>
          <w:iCs/>
        </w:rPr>
        <w:t xml:space="preserve"> </w:t>
      </w:r>
      <w:r w:rsidRPr="004A4796">
        <w:t>или другие</w:t>
      </w:r>
      <w:r>
        <w:t xml:space="preserve"> аналогичные действия</w:t>
      </w:r>
    </w:p>
    <w:p w:rsidR="00D2647D" w:rsidRPr="00B97140" w:rsidRDefault="00D2647D" w:rsidP="007C51F1">
      <w:pPr>
        <w:jc w:val="both"/>
      </w:pPr>
      <w:r w:rsidRPr="00B97140">
        <w:rPr>
          <w:i/>
          <w:iCs/>
        </w:rPr>
        <w:t>.</w:t>
      </w:r>
    </w:p>
    <w:p w:rsidR="00D2647D" w:rsidRDefault="00D2647D" w:rsidP="007C51F1">
      <w:pPr>
        <w:jc w:val="both"/>
      </w:pPr>
      <w:r>
        <w:t>6</w:t>
      </w:r>
      <w:r w:rsidRPr="00B97140">
        <w:t>.2. В случае</w:t>
      </w:r>
      <w:r>
        <w:t xml:space="preserve"> наступления этих обстоятельств </w:t>
      </w:r>
      <w:r w:rsidRPr="00B97140">
        <w:t>Сто</w:t>
      </w:r>
      <w:r>
        <w:t>рона обязана в течение тридцати</w:t>
      </w:r>
      <w:r w:rsidRPr="00B97140">
        <w:t xml:space="preserve"> дней уведомить об этом другую Сторону.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6</w:t>
      </w:r>
      <w:r w:rsidRPr="00B97140">
        <w:t xml:space="preserve">.3. Документ, выданный </w:t>
      </w:r>
      <w:r>
        <w:t>уполномоченным государственным органом страны регистрации Стороны как субъекта хозяйственной деятельности</w:t>
      </w:r>
      <w:r w:rsidRPr="00B97140">
        <w:t>, является достаточным подтверждением наличия и продолжительности действия обстоятельств непреодолимой силы.</w:t>
      </w:r>
    </w:p>
    <w:p w:rsidR="00D2647D" w:rsidRPr="00B97140" w:rsidRDefault="00D2647D" w:rsidP="007C51F1">
      <w:pPr>
        <w:jc w:val="both"/>
      </w:pPr>
    </w:p>
    <w:p w:rsidR="00D2647D" w:rsidRPr="00B97140" w:rsidRDefault="00D2647D" w:rsidP="007C51F1">
      <w:pPr>
        <w:jc w:val="both"/>
      </w:pPr>
      <w:r>
        <w:t>6</w:t>
      </w:r>
      <w:r w:rsidRPr="00B97140">
        <w:t>.4. Если обстоятельства непреодолимой силы пр</w:t>
      </w:r>
      <w:r>
        <w:t>одолжают действовать более трех месяцев</w:t>
      </w:r>
      <w:r w:rsidRPr="00B97140">
        <w:t>, то каждая Сторона вправе расторгнуть Договор в одностороннем порядке.</w:t>
      </w:r>
    </w:p>
    <w:p w:rsidR="00D2647D" w:rsidRDefault="00D2647D" w:rsidP="007C51F1">
      <w:r>
        <w:t> </w:t>
      </w:r>
    </w:p>
    <w:p w:rsidR="00D2647D" w:rsidRDefault="00D2647D" w:rsidP="007C51F1"/>
    <w:p w:rsidR="00D2647D" w:rsidRDefault="00D2647D" w:rsidP="00662456">
      <w:pPr>
        <w:pStyle w:val="Heading2"/>
      </w:pPr>
      <w:r>
        <w:t>7</w:t>
      </w:r>
      <w:r w:rsidRPr="00B97140">
        <w:t>. ИЗМЕНЕНИЕ И ДОСРОЧНОЕ РАСТОРЖЕНИЕ ДОГОВОРА </w:t>
      </w:r>
    </w:p>
    <w:p w:rsidR="00D2647D" w:rsidRPr="00662456" w:rsidRDefault="00D2647D" w:rsidP="00662456"/>
    <w:p w:rsidR="00D2647D" w:rsidRDefault="00D2647D" w:rsidP="007C51F1">
      <w:pPr>
        <w:jc w:val="both"/>
      </w:pPr>
      <w:r>
        <w:t>7</w:t>
      </w:r>
      <w:r w:rsidRPr="00B97140">
        <w:t>.1. Все изменения и дополнения к Договору действительны, если совершены в письменной форме и подписаны обеими Сторонами.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7</w:t>
      </w:r>
      <w:r w:rsidRPr="00B97140">
        <w:t>.2. Соответствующие дополнительные соглашения</w:t>
      </w:r>
      <w:r>
        <w:t>, оформленные в виде приложений к Договору</w:t>
      </w:r>
      <w:r w:rsidRPr="00B97140">
        <w:t xml:space="preserve"> Сторон</w:t>
      </w:r>
      <w:r>
        <w:t>,</w:t>
      </w:r>
      <w:r w:rsidRPr="00B97140">
        <w:t xml:space="preserve"> являются неотъемлемой частью Договора.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7</w:t>
      </w:r>
      <w:r w:rsidRPr="00B97140">
        <w:t xml:space="preserve">.3. Договор может </w:t>
      </w:r>
      <w:r>
        <w:t>быть</w:t>
      </w:r>
      <w:r w:rsidRPr="00B97140">
        <w:t xml:space="preserve"> досрочно расторгнут по соглашению Сторон </w:t>
      </w:r>
      <w:r>
        <w:t>на основании</w:t>
      </w:r>
      <w:r w:rsidRPr="00B97140">
        <w:t xml:space="preserve"> и в порядке, предусмотренным </w:t>
      </w:r>
      <w:r>
        <w:t>исключительно настоящим Договором</w:t>
      </w:r>
      <w:r w:rsidRPr="00B97140">
        <w:t>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7</w:t>
      </w:r>
      <w:r w:rsidRPr="00B97140">
        <w:t xml:space="preserve">.4. В случае </w:t>
      </w:r>
      <w:r>
        <w:t xml:space="preserve">досрочного </w:t>
      </w:r>
      <w:r w:rsidRPr="00B97140">
        <w:t>расторжения Договора Стороны обязаны вернуть</w:t>
      </w:r>
      <w:r>
        <w:t xml:space="preserve"> друг другу все выполненные по нему до момента расторжения объекты КИП и денежные средства, уплаченные в качестве вознаграждения Правообладателя. Пользователь обязан вернуть объекты КИП, предусмотренные в пункте 1.2 Договора.  Правообладатель обязан вернуть денежные средства, исключительно являющиеся вознаграждением Правообладателя, в соответствии со сметой Приложение № 2 к Договору, по следующей формуле:  сумма вознаграждения в соответствии со сметой Приложение № 2 к Договору разделенная на двенадцать и умноженная на количество полных оставшихся месяцев до окончания Договора.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>
        <w:t xml:space="preserve">7.5. </w:t>
      </w:r>
      <w:r w:rsidRPr="00B97140">
        <w:t>Договор может быть, досрочно ра</w:t>
      </w:r>
      <w:r>
        <w:t>сторгнут, в одностороннем порядке, по требованию Правообладателя на основании не соблюдения Пользователем обязанностей предусмотренных</w:t>
      </w:r>
      <w:r w:rsidRPr="00B97140">
        <w:t xml:space="preserve"> </w:t>
      </w:r>
      <w:r>
        <w:t>настоящим Договором без взаимных компенсаций, предусмотренных пунктом 7.4. Договора.</w:t>
      </w:r>
    </w:p>
    <w:p w:rsidR="00D2647D" w:rsidRDefault="00D2647D" w:rsidP="007C51F1"/>
    <w:p w:rsidR="00D2647D" w:rsidRDefault="00D2647D" w:rsidP="007C51F1"/>
    <w:p w:rsidR="00D2647D" w:rsidRDefault="00D2647D" w:rsidP="00662456">
      <w:pPr>
        <w:pStyle w:val="Heading2"/>
      </w:pPr>
      <w:r>
        <w:t>8</w:t>
      </w:r>
      <w:r w:rsidRPr="00B97140">
        <w:t>. РАЗРЕШЕНИЕ СПОРОВ </w:t>
      </w:r>
    </w:p>
    <w:p w:rsidR="00D2647D" w:rsidRPr="00662456" w:rsidRDefault="00D2647D" w:rsidP="00662456"/>
    <w:p w:rsidR="00D2647D" w:rsidRDefault="00D2647D" w:rsidP="007C51F1">
      <w:pPr>
        <w:jc w:val="both"/>
      </w:pPr>
      <w:r>
        <w:t>8</w:t>
      </w:r>
      <w:r w:rsidRPr="00B97140">
        <w:t xml:space="preserve">.1. Все споры, связанные с заключением, толкованием, исполнением и расторжением Договора, будут разрешаться Сторонами </w:t>
      </w:r>
      <w:r>
        <w:t xml:space="preserve">исключительно </w:t>
      </w:r>
      <w:r w:rsidRPr="00B97140">
        <w:t>путем переговоров.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8</w:t>
      </w:r>
      <w:r w:rsidRPr="00B97140">
        <w:t>.2. В случае не</w:t>
      </w:r>
      <w:r>
        <w:t xml:space="preserve"> </w:t>
      </w:r>
      <w:r w:rsidRPr="00B97140">
        <w:t>достижения соглашения в х</w:t>
      </w:r>
      <w:r>
        <w:t>оде переговоров, указанных в п.8</w:t>
      </w:r>
      <w:r w:rsidRPr="00B97140">
        <w:t xml:space="preserve">.1 Договора, заинтересованная Сторона направляет </w:t>
      </w:r>
      <w:r>
        <w:t xml:space="preserve">обоснованную </w:t>
      </w:r>
      <w:r w:rsidRPr="00B97140">
        <w:t xml:space="preserve">претензию в письменной форме, подписанную уполномоченным лицом. Претензия должна быть направлена с использованием </w:t>
      </w:r>
      <w:r>
        <w:t>реквизитов Договора и</w:t>
      </w:r>
      <w:r w:rsidRPr="00B97140">
        <w:t xml:space="preserve"> вручена другой Стороне под расписку.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8</w:t>
      </w:r>
      <w:r w:rsidRPr="00B97140">
        <w:t>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Претензия, направленная без документов, подтвержд</w:t>
      </w:r>
      <w:r>
        <w:t>ающих полномочия лица</w:t>
      </w:r>
      <w:r w:rsidRPr="00B97140">
        <w:t xml:space="preserve"> ее подписавшего, считается непредъявленной и рассмотрению не подлежит.</w:t>
      </w:r>
    </w:p>
    <w:p w:rsidR="00D2647D" w:rsidRPr="00B97140" w:rsidRDefault="00D2647D" w:rsidP="007C51F1">
      <w:pPr>
        <w:jc w:val="both"/>
      </w:pPr>
    </w:p>
    <w:p w:rsidR="00D2647D" w:rsidRDefault="00D2647D" w:rsidP="007C51F1">
      <w:pPr>
        <w:jc w:val="both"/>
      </w:pPr>
      <w:r>
        <w:t>8</w:t>
      </w:r>
      <w:r w:rsidRPr="00B97140">
        <w:t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r>
        <w:t xml:space="preserve"> 10 (десяти</w:t>
      </w:r>
      <w:r w:rsidRPr="00B97140">
        <w:t>) рабочих дней со дня получения претензии.</w:t>
      </w:r>
      <w:r>
        <w:t xml:space="preserve"> </w:t>
      </w:r>
    </w:p>
    <w:p w:rsidR="00D2647D" w:rsidRDefault="00D2647D" w:rsidP="007C51F1">
      <w:pPr>
        <w:jc w:val="both"/>
      </w:pPr>
    </w:p>
    <w:p w:rsidR="00D2647D" w:rsidRDefault="00D2647D" w:rsidP="002C1AB4">
      <w:pPr>
        <w:jc w:val="both"/>
      </w:pPr>
      <w:r>
        <w:t>8</w:t>
      </w:r>
      <w:r w:rsidRPr="00B97140">
        <w:t>.5. В случае не</w:t>
      </w:r>
      <w:r>
        <w:t xml:space="preserve"> </w:t>
      </w:r>
      <w:r w:rsidRPr="00B97140">
        <w:t>урегулирования разногласий в претензионном порядке, а также в случае неполучения ответа на претензию в</w:t>
      </w:r>
      <w:r>
        <w:t xml:space="preserve"> течение срока, указанного в п.8</w:t>
      </w:r>
      <w:r w:rsidRPr="00B97140">
        <w:t xml:space="preserve">.4 Договора, </w:t>
      </w:r>
      <w:r>
        <w:t>Договор считается расторгнутым по согласию сторон на основании п.7.4. Договора</w:t>
      </w:r>
      <w:r w:rsidRPr="00B97140">
        <w:t>.</w:t>
      </w:r>
    </w:p>
    <w:p w:rsidR="00D2647D" w:rsidRDefault="00D2647D" w:rsidP="007C51F1"/>
    <w:p w:rsidR="00D2647D" w:rsidRPr="00B97140" w:rsidRDefault="00D2647D" w:rsidP="007C51F1"/>
    <w:p w:rsidR="00D2647D" w:rsidRDefault="00D2647D" w:rsidP="00662456">
      <w:pPr>
        <w:pStyle w:val="Heading2"/>
      </w:pPr>
      <w:r>
        <w:t>9. ГАРАНТИЙНЫЕ ОБЯЗАТЕЛЬСТВА</w:t>
      </w:r>
    </w:p>
    <w:p w:rsidR="00D2647D" w:rsidRPr="00662456" w:rsidRDefault="00D2647D" w:rsidP="00662456"/>
    <w:p w:rsidR="00D2647D" w:rsidRDefault="00D2647D" w:rsidP="007C51F1">
      <w:pPr>
        <w:jc w:val="both"/>
      </w:pPr>
      <w:r>
        <w:t>9.1. Гарантийные обязательства Правообладателя применяются исключительно при приобретении франшизы полной стоимости, исключая скидки, акции и другие аналогичные мероприятия.</w:t>
      </w:r>
    </w:p>
    <w:p w:rsidR="00D2647D" w:rsidRDefault="00D2647D" w:rsidP="007C51F1">
      <w:pPr>
        <w:jc w:val="both"/>
      </w:pPr>
    </w:p>
    <w:p w:rsidR="00D2647D" w:rsidRDefault="00D2647D" w:rsidP="007C51F1">
      <w:pPr>
        <w:tabs>
          <w:tab w:val="left" w:pos="540"/>
        </w:tabs>
        <w:jc w:val="both"/>
      </w:pPr>
      <w:r>
        <w:t xml:space="preserve">9.2. Правообладатель передаёт КИП Пользователю и гарантирует внеочередной доступ, надежность и непрерывность работы, определяемую Правообладателем как достаточную для осуществления предпринимательской деятельности Пользователя. </w:t>
      </w:r>
    </w:p>
    <w:p w:rsidR="00D2647D" w:rsidRDefault="00D2647D" w:rsidP="007C51F1">
      <w:pPr>
        <w:tabs>
          <w:tab w:val="left" w:pos="540"/>
        </w:tabs>
        <w:jc w:val="both"/>
      </w:pPr>
    </w:p>
    <w:p w:rsidR="00D2647D" w:rsidRDefault="00D2647D" w:rsidP="007C51F1">
      <w:pPr>
        <w:tabs>
          <w:tab w:val="left" w:pos="180"/>
          <w:tab w:val="left" w:pos="540"/>
        </w:tabs>
        <w:jc w:val="both"/>
      </w:pPr>
      <w:r>
        <w:t xml:space="preserve">9.3. Правообладатель гарантирует Пользователю в случае </w:t>
      </w:r>
      <w:r w:rsidRPr="00D342C7">
        <w:t>неудачного</w:t>
      </w:r>
      <w:r>
        <w:t xml:space="preserve"> применения КИП в предпринимательской деятельности Пользователя, при наличии всестороннего комплексного аудита применения КИП, определяемого по  согласию Сторон, полностью оптимизировать КИП к предпринимательской деятельности Пользователя, таким образом, чтобы достичь окупаемости прямых затрат, определенных в параграфе 3 Договора, по окончанию действия Договора. </w:t>
      </w:r>
    </w:p>
    <w:p w:rsidR="00D2647D" w:rsidRDefault="00D2647D" w:rsidP="007C51F1">
      <w:pPr>
        <w:tabs>
          <w:tab w:val="left" w:pos="180"/>
          <w:tab w:val="left" w:pos="540"/>
        </w:tabs>
        <w:jc w:val="both"/>
      </w:pPr>
    </w:p>
    <w:p w:rsidR="00D2647D" w:rsidRDefault="00D2647D" w:rsidP="007C51F1">
      <w:pPr>
        <w:jc w:val="both"/>
      </w:pPr>
      <w:r>
        <w:t>9.4. Под неудачным применением КИП подразумевается состояние и условия ведения бизнеса Пользователем, при которых самостоятельное, без участия Правообладателя, применение КИП не приносит запланированной прибыли в сравнении со среднеотраслевой прибылью за период действия Договора и до момента подачи претензии. Во всех случаях за основу, по согласию Сторон, принимается статистика прибыли по историческим данным Правообладателя.</w:t>
      </w:r>
    </w:p>
    <w:p w:rsidR="00D2647D" w:rsidRDefault="00D2647D" w:rsidP="007C51F1">
      <w:pPr>
        <w:jc w:val="both"/>
      </w:pPr>
    </w:p>
    <w:p w:rsidR="00D2647D" w:rsidRDefault="00D2647D" w:rsidP="007C51F1">
      <w:pPr>
        <w:jc w:val="both"/>
      </w:pPr>
      <w:r>
        <w:t>9.5. Правообладатель не дает гарантий, что предмет Договора будет отвечать ожидаемым требованиям Пользователя, будет иметь актуальность непрерывно, будет безопасен или не будет содержать ошибок. Качество любых приобретенных товаров и услуг, информации или других материалов, касающихся предмета Договора, будут отвечать ожидаемым требованиям Пользователя или третьих лиц, кроме условий и требований, прямо указанных в настоящем Договоре и Оферте.</w:t>
      </w:r>
    </w:p>
    <w:p w:rsidR="00D2647D" w:rsidRDefault="00D2647D" w:rsidP="007C51F1">
      <w:pPr>
        <w:jc w:val="both"/>
      </w:pPr>
    </w:p>
    <w:p w:rsidR="00D2647D" w:rsidRDefault="00D2647D" w:rsidP="002C1AB4">
      <w:pPr>
        <w:tabs>
          <w:tab w:val="left" w:pos="180"/>
          <w:tab w:val="left" w:pos="540"/>
        </w:tabs>
        <w:jc w:val="both"/>
      </w:pPr>
      <w:r>
        <w:t xml:space="preserve">9.6. Гарантийные обязательства могут быть реализованы в объеме, предусмотренном Договором, если Пользователь подал обоснованную претензию не позднее, чем за пять месяцев до конца действия Договора и выполнил необходимые требования Правообладателя по оптимизации КИП. Гарантийные обязательства считаются полностью исполненными в случае наступления условий пунктов 2.7, 6.4, 7.5. Договора. </w:t>
      </w:r>
    </w:p>
    <w:p w:rsidR="00D2647D" w:rsidRDefault="00D2647D" w:rsidP="007C51F1">
      <w:pPr>
        <w:jc w:val="both"/>
      </w:pPr>
    </w:p>
    <w:p w:rsidR="00D2647D" w:rsidRPr="008711EB" w:rsidRDefault="00D2647D" w:rsidP="007C51F1">
      <w:pPr>
        <w:jc w:val="both"/>
      </w:pPr>
    </w:p>
    <w:p w:rsidR="00D2647D" w:rsidRPr="00B97140" w:rsidRDefault="00D2647D" w:rsidP="004471AF">
      <w:pPr>
        <w:pStyle w:val="Heading2"/>
      </w:pPr>
      <w:r>
        <w:t>10</w:t>
      </w:r>
      <w:r w:rsidRPr="00B97140">
        <w:t>. ЗАКЛЮЧИТЕЛЬНЫЕ ПОЛОЖЕНИЯ </w:t>
      </w:r>
    </w:p>
    <w:p w:rsidR="00D2647D" w:rsidRDefault="00D2647D" w:rsidP="007C51F1"/>
    <w:p w:rsidR="00D2647D" w:rsidRDefault="00D2647D" w:rsidP="007C51F1">
      <w:r>
        <w:t>10</w:t>
      </w:r>
      <w:r w:rsidRPr="00B97140">
        <w:t xml:space="preserve">.1. Договор составлен в </w:t>
      </w:r>
      <w:r>
        <w:t>двух</w:t>
      </w:r>
      <w:r w:rsidRPr="00B97140">
        <w:t xml:space="preserve"> экземплярах, по одному для каждой из Сторон.</w:t>
      </w:r>
    </w:p>
    <w:p w:rsidR="00D2647D" w:rsidRDefault="00D2647D" w:rsidP="007C51F1"/>
    <w:p w:rsidR="00D2647D" w:rsidRDefault="00D2647D" w:rsidP="007C51F1">
      <w:pPr>
        <w:jc w:val="both"/>
      </w:pPr>
      <w:r>
        <w:t>10.2. Пользователь акцептирует Договор путем перечисления остаточного платежа в соответствии с п. 4.3.2. Договора. Договор считается акцептированным с момента наступления условий п. 4.6</w:t>
      </w:r>
      <w:r w:rsidRPr="00B97140">
        <w:t>.</w:t>
      </w:r>
      <w:r>
        <w:t xml:space="preserve"> Договора.</w:t>
      </w:r>
    </w:p>
    <w:p w:rsidR="00D2647D" w:rsidRPr="00B80E2E" w:rsidRDefault="00D2647D" w:rsidP="007C51F1">
      <w:pPr>
        <w:jc w:val="both"/>
      </w:pPr>
    </w:p>
    <w:p w:rsidR="00D2647D" w:rsidRPr="00D92A2F" w:rsidRDefault="00D2647D" w:rsidP="007C51F1">
      <w:pPr>
        <w:jc w:val="both"/>
      </w:pPr>
      <w:r w:rsidRPr="00D92A2F">
        <w:t xml:space="preserve">10.3. </w:t>
      </w:r>
      <w:r>
        <w:t xml:space="preserve">Договор подписан факсимильной подписью Генерального директора </w:t>
      </w:r>
      <w:r>
        <w:rPr>
          <w:lang w:val="en-US"/>
        </w:rPr>
        <w:t>Rainbow</w:t>
      </w:r>
      <w:r w:rsidRPr="00D92A2F">
        <w:t xml:space="preserve"> </w:t>
      </w:r>
      <w:r>
        <w:rPr>
          <w:lang w:val="en-US"/>
        </w:rPr>
        <w:t>Design</w:t>
      </w:r>
      <w:r w:rsidRPr="00D92A2F">
        <w:t xml:space="preserve"> </w:t>
      </w:r>
      <w:r>
        <w:rPr>
          <w:lang w:val="en-US"/>
        </w:rPr>
        <w:t>Group</w:t>
      </w:r>
      <w:r w:rsidRPr="00D92A2F">
        <w:t xml:space="preserve">™ </w:t>
      </w:r>
      <w:r>
        <w:t xml:space="preserve">Мандриевского С.В. и защищён буквенно-цифровым кодом (далее – Код), зашифрованным с помощью алгоритма </w:t>
      </w:r>
      <w:r>
        <w:rPr>
          <w:lang w:val="en-US"/>
        </w:rPr>
        <w:t>MD</w:t>
      </w:r>
      <w:r w:rsidRPr="00D92A2F">
        <w:t>5</w:t>
      </w:r>
      <w:r>
        <w:t xml:space="preserve">, имеющим следующий вид – </w:t>
      </w:r>
      <w:r w:rsidRPr="00D92A2F">
        <w:rPr>
          <w:b/>
          <w:bCs/>
        </w:rPr>
        <w:t>3b0572a29fd6b6c5f8f8caaf58d8071c</w:t>
      </w:r>
      <w:r>
        <w:t>, на всех страницах Договора. Нарушение Кода влечёт признание Сторонами соответствующей копии Договора недействительной. В случае расхождения кода с экземпляром Договора, зарегистрированным в системе</w:t>
      </w:r>
      <w:r w:rsidRPr="00FF3FDD">
        <w:t xml:space="preserve"> технической защиты авторских и смежных прав</w:t>
      </w:r>
      <w:r>
        <w:t xml:space="preserve"> «Копитраст»,</w:t>
      </w:r>
      <w:r w:rsidRPr="00FF3FDD">
        <w:t xml:space="preserve"> </w:t>
      </w:r>
      <w:r>
        <w:t xml:space="preserve">расположенном по </w:t>
      </w:r>
      <w:r>
        <w:rPr>
          <w:lang w:val="en-US"/>
        </w:rPr>
        <w:t>URL</w:t>
      </w:r>
      <w:r w:rsidRPr="008D4542">
        <w:t>-</w:t>
      </w:r>
      <w:r>
        <w:t xml:space="preserve">адресу </w:t>
      </w:r>
      <w:r w:rsidRPr="008D4542">
        <w:t>www.copytrust.ru</w:t>
      </w:r>
      <w:r>
        <w:t>, оригинальной признаётся версия Договора Правообладателя.</w:t>
      </w:r>
    </w:p>
    <w:p w:rsidR="00D2647D" w:rsidRPr="00D92A2F" w:rsidRDefault="00D2647D" w:rsidP="007C51F1">
      <w:pPr>
        <w:jc w:val="both"/>
      </w:pPr>
    </w:p>
    <w:p w:rsidR="00D2647D" w:rsidRDefault="00D2647D" w:rsidP="007C51F1">
      <w:pPr>
        <w:jc w:val="both"/>
      </w:pPr>
      <w:r>
        <w:t>10.</w:t>
      </w:r>
      <w:r w:rsidRPr="00D92A2F">
        <w:t>4</w:t>
      </w:r>
      <w:r>
        <w:t>. После наступления условий п. 10.2.</w:t>
      </w:r>
      <w:r w:rsidRPr="00C55B0D">
        <w:t xml:space="preserve"> Договора все предварительные переговоры, переписки, предварительные</w:t>
      </w:r>
      <w:r w:rsidRPr="00FD3906">
        <w:t xml:space="preserve"> </w:t>
      </w:r>
      <w:r w:rsidRPr="00C55B0D">
        <w:t>соглашения и протоколы о намерениях по вопросам, которые касаются данного Договора, теряют юридическую силу.</w:t>
      </w:r>
    </w:p>
    <w:p w:rsidR="00D2647D" w:rsidRPr="008E7718" w:rsidRDefault="00D2647D" w:rsidP="007C51F1">
      <w:pPr>
        <w:jc w:val="both"/>
      </w:pPr>
    </w:p>
    <w:p w:rsidR="00D2647D" w:rsidRDefault="00D2647D" w:rsidP="007C51F1">
      <w:r>
        <w:t>10.</w:t>
      </w:r>
      <w:r w:rsidRPr="00B80E2E">
        <w:t>5</w:t>
      </w:r>
      <w:r w:rsidRPr="00B97140">
        <w:t>. К Договору прилагаются</w:t>
      </w:r>
      <w:r>
        <w:t>, и считаются его неотъемлемой частью</w:t>
      </w:r>
      <w:r w:rsidRPr="00B97140">
        <w:t>:</w:t>
      </w:r>
    </w:p>
    <w:p w:rsidR="00D2647D" w:rsidRPr="00B97140" w:rsidRDefault="00D2647D" w:rsidP="007C51F1"/>
    <w:p w:rsidR="00D2647D" w:rsidRDefault="00D2647D" w:rsidP="004471AF">
      <w:pPr>
        <w:pStyle w:val="ListParagraph"/>
        <w:numPr>
          <w:ilvl w:val="0"/>
          <w:numId w:val="41"/>
        </w:numPr>
      </w:pPr>
      <w:r>
        <w:t>Приложение №1 План запуска Веб студии в</w:t>
      </w:r>
      <w:r w:rsidRPr="004A0FDE">
        <w:t xml:space="preserve"> </w:t>
      </w:r>
      <w:r>
        <w:t>рамках</w:t>
      </w:r>
      <w:r w:rsidRPr="004A0FDE">
        <w:t xml:space="preserve"> </w:t>
      </w:r>
      <w:r>
        <w:t>франшизы</w:t>
      </w:r>
      <w:r w:rsidRPr="004A0FDE">
        <w:t xml:space="preserve"> «</w:t>
      </w:r>
      <w:r w:rsidRPr="004471AF">
        <w:rPr>
          <w:lang w:val="en-US"/>
        </w:rPr>
        <w:t>Rainbow</w:t>
      </w:r>
      <w:r w:rsidRPr="004A0FDE">
        <w:t xml:space="preserve"> </w:t>
      </w:r>
      <w:r w:rsidRPr="004471AF">
        <w:rPr>
          <w:lang w:val="en-US"/>
        </w:rPr>
        <w:t>Design</w:t>
      </w:r>
      <w:r w:rsidRPr="004A0FDE">
        <w:t xml:space="preserve"> </w:t>
      </w:r>
      <w:r w:rsidRPr="004471AF">
        <w:rPr>
          <w:lang w:val="en-US"/>
        </w:rPr>
        <w:t>Group</w:t>
      </w:r>
      <w:r w:rsidRPr="004A0FDE">
        <w:t>»</w:t>
      </w:r>
    </w:p>
    <w:p w:rsidR="00D2647D" w:rsidRPr="00B97140" w:rsidRDefault="00D2647D" w:rsidP="004471AF">
      <w:pPr>
        <w:pStyle w:val="ListParagraph"/>
        <w:numPr>
          <w:ilvl w:val="0"/>
          <w:numId w:val="41"/>
        </w:numPr>
      </w:pPr>
      <w:r>
        <w:t>Приложение №2 Смета.</w:t>
      </w:r>
    </w:p>
    <w:p w:rsidR="00D2647D" w:rsidRDefault="00D2647D" w:rsidP="004471AF">
      <w:pPr>
        <w:pStyle w:val="ListParagraph"/>
        <w:numPr>
          <w:ilvl w:val="0"/>
          <w:numId w:val="41"/>
        </w:numPr>
      </w:pPr>
      <w:r>
        <w:t xml:space="preserve">Приложение №3 Амортизационные затраты на производство товаров и услуг. Наиболее актуальная версия располагается в интернете по адресу - </w:t>
      </w:r>
      <w:hyperlink r:id="rId8" w:history="1">
        <w:r w:rsidRPr="00C038F0">
          <w:rPr>
            <w:rStyle w:val="Hyperlink"/>
          </w:rPr>
          <w:t>http://rainbow-design-group.com/data/studio/franchise/primecost</w:t>
        </w:r>
      </w:hyperlink>
    </w:p>
    <w:p w:rsidR="00D2647D" w:rsidRPr="00B97140" w:rsidRDefault="00D2647D" w:rsidP="0041400F">
      <w:pPr>
        <w:pStyle w:val="ListParagraph"/>
        <w:numPr>
          <w:ilvl w:val="0"/>
          <w:numId w:val="41"/>
        </w:numPr>
      </w:pPr>
      <w:r>
        <w:t xml:space="preserve">Приложение №4 </w:t>
      </w:r>
      <w:r w:rsidRPr="0041400F">
        <w:t>Принадлежность исключительных прав на объекты интеллектуальной собственности Правообладател</w:t>
      </w:r>
      <w:r>
        <w:t xml:space="preserve">я. </w:t>
      </w:r>
      <w:r w:rsidRPr="00B97140">
        <w:t> </w:t>
      </w:r>
      <w:r>
        <w:t xml:space="preserve">Наиболее актуальная версия располагается в интернете по адресу - </w:t>
      </w:r>
      <w:hyperlink r:id="rId9" w:history="1">
        <w:r w:rsidRPr="00C038F0">
          <w:rPr>
            <w:rStyle w:val="Hyperlink"/>
          </w:rPr>
          <w:t>http://rainbow-design-group.com/data/studio/franchise/</w:t>
        </w:r>
        <w:r w:rsidRPr="00C038F0">
          <w:rPr>
            <w:rStyle w:val="Hyperlink"/>
            <w:lang w:val="en-US"/>
          </w:rPr>
          <w:t>objects</w:t>
        </w:r>
      </w:hyperlink>
      <w:r w:rsidRPr="0041400F">
        <w:t xml:space="preserve"> </w:t>
      </w:r>
    </w:p>
    <w:p w:rsidR="00D2647D" w:rsidRPr="00B80E2E" w:rsidRDefault="00D2647D" w:rsidP="007C51F1"/>
    <w:p w:rsidR="00D2647D" w:rsidRPr="00B97140" w:rsidRDefault="00D2647D" w:rsidP="007C51F1">
      <w:r>
        <w:t>10</w:t>
      </w:r>
      <w:r w:rsidRPr="00B97140">
        <w:t>.</w:t>
      </w:r>
      <w:r w:rsidRPr="008711EB">
        <w:t>6</w:t>
      </w:r>
      <w:r w:rsidRPr="00B97140">
        <w:t>. Адреса, реквизиты и подписи Сторон:</w:t>
      </w:r>
    </w:p>
    <w:p w:rsidR="00D2647D" w:rsidRPr="00B80E2E" w:rsidRDefault="00D2647D" w:rsidP="00FB0056">
      <w:r w:rsidRPr="00B97140">
        <w:t> </w:t>
      </w:r>
    </w:p>
    <w:p w:rsidR="00D2647D" w:rsidRPr="000A1BED" w:rsidRDefault="00D2647D" w:rsidP="008711EB">
      <w:pPr>
        <w:jc w:val="center"/>
      </w:pPr>
      <w:r>
        <w:t>-------------------------------------------</w:t>
      </w:r>
    </w:p>
    <w:p w:rsidR="00D2647D" w:rsidRDefault="00D2647D" w:rsidP="00FB0056">
      <w:pPr>
        <w:rPr>
          <w:lang w:val="en-US"/>
        </w:rPr>
      </w:pPr>
    </w:p>
    <w:p w:rsidR="00D2647D" w:rsidRDefault="00D2647D" w:rsidP="00FB0056">
      <w:pPr>
        <w:rPr>
          <w:lang w:val="en-US"/>
        </w:rPr>
      </w:pPr>
    </w:p>
    <w:p w:rsidR="00D2647D" w:rsidRDefault="00D2647D" w:rsidP="00FB0056">
      <w:pPr>
        <w:rPr>
          <w:lang w:val="en-US"/>
        </w:rPr>
      </w:pPr>
    </w:p>
    <w:p w:rsidR="00D2647D" w:rsidRDefault="00D2647D" w:rsidP="00FB0056">
      <w:pPr>
        <w:rPr>
          <w:lang w:val="en-US"/>
        </w:rPr>
      </w:pPr>
    </w:p>
    <w:p w:rsidR="00D2647D" w:rsidRPr="00FB0056" w:rsidRDefault="00D2647D" w:rsidP="00FB0056">
      <w:pPr>
        <w:rPr>
          <w:lang w:val="en-US"/>
        </w:rPr>
      </w:pPr>
    </w:p>
    <w:p w:rsidR="00D2647D" w:rsidRPr="00707627" w:rsidRDefault="00D2647D" w:rsidP="007C51F1">
      <w:pPr>
        <w:rPr>
          <w:lang w:val="en-US"/>
        </w:rPr>
      </w:pPr>
    </w:p>
    <w:p w:rsidR="00D2647D" w:rsidRDefault="00D2647D" w:rsidP="001318E0">
      <w:pPr>
        <w:pStyle w:val="Heading3"/>
        <w:jc w:val="right"/>
      </w:pPr>
    </w:p>
    <w:p w:rsidR="00D2647D" w:rsidRPr="00FB0056" w:rsidRDefault="00D2647D" w:rsidP="00FB0056">
      <w:pPr>
        <w:rPr>
          <w:lang w:val="en-US"/>
        </w:rPr>
      </w:pPr>
    </w:p>
    <w:p w:rsidR="00D2647D" w:rsidRDefault="00D2647D" w:rsidP="00FB0056">
      <w:pPr>
        <w:pStyle w:val="Heading3"/>
        <w:jc w:val="right"/>
      </w:pPr>
      <w:r>
        <w:br w:type="page"/>
      </w:r>
      <w:r w:rsidRPr="001318E0">
        <w:t>Приложение №</w:t>
      </w:r>
      <w:r w:rsidRPr="00B80E2E">
        <w:t>1</w:t>
      </w:r>
      <w:r w:rsidRPr="001318E0">
        <w:t xml:space="preserve"> к Договору</w:t>
      </w:r>
    </w:p>
    <w:p w:rsidR="00D2647D" w:rsidRPr="001318E0" w:rsidRDefault="00D2647D" w:rsidP="00FB0056"/>
    <w:p w:rsidR="00D2647D" w:rsidRPr="001318E0" w:rsidRDefault="00D2647D" w:rsidP="001318E0">
      <w:pPr>
        <w:jc w:val="right"/>
      </w:pPr>
    </w:p>
    <w:p w:rsidR="00D2647D" w:rsidRPr="009C2354" w:rsidRDefault="00D2647D" w:rsidP="001318E0">
      <w:pPr>
        <w:pStyle w:val="Heading1"/>
        <w:jc w:val="center"/>
      </w:pPr>
      <w:r>
        <w:t>План запуска Веб студии</w:t>
      </w:r>
    </w:p>
    <w:p w:rsidR="00D2647D" w:rsidRPr="00707627" w:rsidRDefault="00D2647D" w:rsidP="001318E0">
      <w:pPr>
        <w:pStyle w:val="Heading1"/>
        <w:jc w:val="center"/>
        <w:rPr>
          <w:lang w:val="en-US"/>
        </w:rPr>
      </w:pPr>
      <w:r>
        <w:t>в</w:t>
      </w:r>
      <w:r w:rsidRPr="00707627">
        <w:rPr>
          <w:lang w:val="en-US"/>
        </w:rPr>
        <w:t xml:space="preserve"> </w:t>
      </w:r>
      <w:r>
        <w:t>рамках</w:t>
      </w:r>
      <w:r w:rsidRPr="00707627">
        <w:rPr>
          <w:lang w:val="en-US"/>
        </w:rPr>
        <w:t xml:space="preserve"> </w:t>
      </w:r>
      <w:r>
        <w:t>франшизы</w:t>
      </w:r>
      <w:r w:rsidRPr="00707627">
        <w:rPr>
          <w:lang w:val="en-US"/>
        </w:rPr>
        <w:t xml:space="preserve"> «</w:t>
      </w:r>
      <w:r>
        <w:rPr>
          <w:lang w:val="en-US"/>
        </w:rPr>
        <w:t>Rainbow</w:t>
      </w:r>
      <w:r w:rsidRPr="00707627">
        <w:rPr>
          <w:lang w:val="en-US"/>
        </w:rPr>
        <w:t xml:space="preserve"> </w:t>
      </w:r>
      <w:r>
        <w:rPr>
          <w:lang w:val="en-US"/>
        </w:rPr>
        <w:t>Design</w:t>
      </w:r>
      <w:r w:rsidRPr="00707627">
        <w:rPr>
          <w:lang w:val="en-US"/>
        </w:rPr>
        <w:t xml:space="preserve"> </w:t>
      </w:r>
      <w:r>
        <w:rPr>
          <w:lang w:val="en-US"/>
        </w:rPr>
        <w:t>Group</w:t>
      </w:r>
      <w:r w:rsidRPr="00707627">
        <w:rPr>
          <w:lang w:val="en-US"/>
        </w:rPr>
        <w:t>»</w:t>
      </w:r>
    </w:p>
    <w:p w:rsidR="00D2647D" w:rsidRPr="00707627" w:rsidRDefault="00D2647D" w:rsidP="001318E0">
      <w:pPr>
        <w:rPr>
          <w:lang w:val="en-US"/>
        </w:rPr>
      </w:pPr>
    </w:p>
    <w:tbl>
      <w:tblPr>
        <w:tblW w:w="11307" w:type="dxa"/>
        <w:tblInd w:w="2" w:type="dxa"/>
        <w:tblBorders>
          <w:top w:val="single" w:sz="8" w:space="0" w:color="4F81BD"/>
          <w:bottom w:val="single" w:sz="8" w:space="0" w:color="4F81BD"/>
        </w:tblBorders>
        <w:tblCellMar>
          <w:top w:w="99" w:type="dxa"/>
          <w:bottom w:w="99" w:type="dxa"/>
        </w:tblCellMar>
        <w:tblLook w:val="0020"/>
      </w:tblPr>
      <w:tblGrid>
        <w:gridCol w:w="547"/>
        <w:gridCol w:w="8068"/>
        <w:gridCol w:w="2692"/>
      </w:tblGrid>
      <w:tr w:rsidR="00D2647D">
        <w:tc>
          <w:tcPr>
            <w:tcW w:w="534" w:type="dxa"/>
            <w:tcBorders>
              <w:top w:val="nil"/>
              <w:bottom w:val="single" w:sz="8" w:space="0" w:color="4F81BD"/>
            </w:tcBorders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079" w:type="dxa"/>
            <w:tcBorders>
              <w:top w:val="nil"/>
              <w:bottom w:val="single" w:sz="8" w:space="0" w:color="4F81BD"/>
            </w:tcBorders>
          </w:tcPr>
          <w:p w:rsidR="00D2647D" w:rsidRPr="00D514A6" w:rsidRDefault="00D2647D" w:rsidP="007A23C3">
            <w:pPr>
              <w:jc w:val="center"/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Тип мероприятия</w:t>
            </w:r>
          </w:p>
        </w:tc>
        <w:tc>
          <w:tcPr>
            <w:tcW w:w="2694" w:type="dxa"/>
            <w:tcBorders>
              <w:top w:val="nil"/>
              <w:bottom w:val="single" w:sz="8" w:space="0" w:color="4F81BD"/>
            </w:tcBorders>
          </w:tcPr>
          <w:p w:rsidR="00D2647D" w:rsidRPr="00D514A6" w:rsidRDefault="00D2647D" w:rsidP="007A2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Примерные </w:t>
            </w:r>
            <w:r w:rsidRPr="00D514A6">
              <w:rPr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</w:tr>
      <w:tr w:rsidR="00D2647D" w:rsidRPr="00CF1CFB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Составление индивидуального плана запуска Веб студии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15 марта</w:t>
            </w:r>
          </w:p>
        </w:tc>
      </w:tr>
      <w:tr w:rsidR="00D2647D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Предоставление обучающих материалов и отчётных документов о внесении авансового платежа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15 марта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Назначение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D514A6">
              <w:rPr>
                <w:color w:val="000000"/>
                <w:sz w:val="22"/>
                <w:szCs w:val="22"/>
              </w:rPr>
              <w:t xml:space="preserve">подключение куратора к </w:t>
            </w:r>
            <w:r>
              <w:rPr>
                <w:color w:val="000000"/>
                <w:sz w:val="22"/>
                <w:szCs w:val="22"/>
              </w:rPr>
              <w:t>Пользователю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15 марта</w:t>
            </w:r>
          </w:p>
        </w:tc>
      </w:tr>
      <w:tr w:rsidR="00D2647D" w:rsidRPr="00F40EC7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Консультации куратора по вопросам обучающих материалов, технических и маркетинговых свойств услуг Веб студии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15 марта – 8 апреля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079" w:type="dxa"/>
            <w:shd w:val="clear" w:color="auto" w:fill="D3DFEE"/>
          </w:tcPr>
          <w:p w:rsidR="00D2647D" w:rsidRPr="000F7681" w:rsidRDefault="00D2647D" w:rsidP="007A23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Подготовка проекта Договора коммерческой концессии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16 марта – 20 марта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Создание реплики сайта Веб студии</w:t>
            </w:r>
            <w:r>
              <w:rPr>
                <w:color w:val="000000"/>
                <w:sz w:val="22"/>
                <w:szCs w:val="22"/>
              </w:rPr>
              <w:t xml:space="preserve"> (далее - Сайт)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16 марта – 25 марта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Настройка </w:t>
            </w:r>
            <w:r>
              <w:rPr>
                <w:color w:val="000000"/>
                <w:sz w:val="22"/>
                <w:szCs w:val="22"/>
              </w:rPr>
              <w:t>системы размещения рекламы</w:t>
            </w:r>
            <w:r w:rsidRPr="00D514A6">
              <w:rPr>
                <w:color w:val="000000"/>
                <w:sz w:val="22"/>
                <w:szCs w:val="22"/>
              </w:rPr>
              <w:t xml:space="preserve"> Яндекс Директ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16 марта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514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Настройка </w:t>
            </w:r>
            <w:r>
              <w:rPr>
                <w:color w:val="000000"/>
                <w:sz w:val="22"/>
                <w:szCs w:val="22"/>
              </w:rPr>
              <w:t>системы размещения рекламы</w:t>
            </w:r>
            <w:r w:rsidRPr="00D514A6">
              <w:rPr>
                <w:color w:val="000000"/>
                <w:sz w:val="22"/>
                <w:szCs w:val="22"/>
              </w:rPr>
              <w:t xml:space="preserve"> </w:t>
            </w:r>
            <w:r w:rsidRPr="00D514A6">
              <w:rPr>
                <w:color w:val="000000"/>
                <w:sz w:val="22"/>
                <w:szCs w:val="22"/>
                <w:lang w:val="en-US"/>
              </w:rPr>
              <w:t>Google</w:t>
            </w:r>
            <w:r w:rsidRPr="00D514A6">
              <w:rPr>
                <w:color w:val="000000"/>
                <w:sz w:val="22"/>
                <w:szCs w:val="22"/>
              </w:rPr>
              <w:t xml:space="preserve"> </w:t>
            </w:r>
            <w:r w:rsidRPr="00D514A6">
              <w:rPr>
                <w:color w:val="000000"/>
                <w:sz w:val="22"/>
                <w:szCs w:val="22"/>
                <w:lang w:val="en-US"/>
              </w:rPr>
              <w:t>Adwords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16 марта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514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Настройка </w:t>
            </w:r>
            <w:r>
              <w:rPr>
                <w:color w:val="000000"/>
                <w:sz w:val="22"/>
                <w:szCs w:val="22"/>
              </w:rPr>
              <w:t>системы размещения рекламы</w:t>
            </w:r>
            <w:r w:rsidRPr="00D514A6">
              <w:rPr>
                <w:color w:val="000000"/>
                <w:sz w:val="22"/>
                <w:szCs w:val="22"/>
              </w:rPr>
              <w:t xml:space="preserve"> Вконтакте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16 марта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514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79" w:type="dxa"/>
          </w:tcPr>
          <w:p w:rsidR="00D2647D" w:rsidRPr="00074A99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Настройка </w:t>
            </w:r>
            <w:r>
              <w:rPr>
                <w:color w:val="000000"/>
                <w:sz w:val="22"/>
                <w:szCs w:val="22"/>
              </w:rPr>
              <w:t>системы размещения рекламы</w:t>
            </w:r>
            <w:r w:rsidRPr="00D514A6">
              <w:rPr>
                <w:color w:val="000000"/>
                <w:sz w:val="22"/>
                <w:szCs w:val="22"/>
              </w:rPr>
              <w:t xml:space="preserve"> </w:t>
            </w:r>
            <w:r w:rsidRPr="00D514A6">
              <w:rPr>
                <w:color w:val="000000"/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16 марта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514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Согласование </w:t>
            </w:r>
            <w:r>
              <w:rPr>
                <w:color w:val="000000"/>
                <w:sz w:val="22"/>
                <w:szCs w:val="22"/>
              </w:rPr>
              <w:t xml:space="preserve">с Пользователем </w:t>
            </w:r>
            <w:r w:rsidRPr="00D514A6">
              <w:rPr>
                <w:color w:val="000000"/>
                <w:sz w:val="22"/>
                <w:szCs w:val="22"/>
              </w:rPr>
              <w:t>и подготовка финального варианта</w:t>
            </w:r>
            <w:r>
              <w:rPr>
                <w:color w:val="000000"/>
                <w:sz w:val="22"/>
                <w:szCs w:val="22"/>
              </w:rPr>
              <w:t xml:space="preserve"> Договора коммерческой концессии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  <w:lang w:val="en-US"/>
              </w:rPr>
              <w:t xml:space="preserve">20 </w:t>
            </w:r>
            <w:r w:rsidRPr="00D514A6">
              <w:rPr>
                <w:color w:val="000000"/>
                <w:sz w:val="22"/>
                <w:szCs w:val="22"/>
              </w:rPr>
              <w:t xml:space="preserve">марта – </w:t>
            </w:r>
            <w:r>
              <w:rPr>
                <w:color w:val="000000"/>
                <w:sz w:val="22"/>
                <w:szCs w:val="22"/>
              </w:rPr>
              <w:t>6 апреля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Согласование </w:t>
            </w:r>
            <w:r>
              <w:rPr>
                <w:color w:val="000000"/>
                <w:sz w:val="22"/>
                <w:szCs w:val="22"/>
              </w:rPr>
              <w:t xml:space="preserve">с Пользователем </w:t>
            </w:r>
            <w:r w:rsidRPr="00D514A6">
              <w:rPr>
                <w:color w:val="000000"/>
                <w:sz w:val="22"/>
                <w:szCs w:val="22"/>
              </w:rPr>
              <w:t>названий и распределения участников в сообществах социальных сетей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20 марта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Создание и наполнение сообществ в социальных сетях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20 марта – 25 марта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Подключение систем оплаты к </w:t>
            </w:r>
            <w:r>
              <w:rPr>
                <w:color w:val="000000"/>
                <w:sz w:val="22"/>
                <w:szCs w:val="22"/>
              </w:rPr>
              <w:t>Сайту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25 марта – 30 марта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Подключение систем аналитики и </w:t>
            </w:r>
            <w:r>
              <w:rPr>
                <w:color w:val="000000"/>
                <w:sz w:val="22"/>
                <w:szCs w:val="22"/>
              </w:rPr>
              <w:t xml:space="preserve">скриптов </w:t>
            </w:r>
            <w:r w:rsidRPr="00D514A6">
              <w:rPr>
                <w:color w:val="000000"/>
                <w:sz w:val="22"/>
                <w:szCs w:val="22"/>
              </w:rPr>
              <w:t xml:space="preserve">ретаргетинга </w:t>
            </w:r>
            <w:r>
              <w:rPr>
                <w:color w:val="000000"/>
                <w:sz w:val="22"/>
                <w:szCs w:val="22"/>
              </w:rPr>
              <w:t>к Сайту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25 марта – 30 марта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Подключение </w:t>
            </w:r>
            <w:r>
              <w:rPr>
                <w:color w:val="000000"/>
                <w:sz w:val="22"/>
                <w:szCs w:val="22"/>
              </w:rPr>
              <w:t>онлайн чата</w:t>
            </w:r>
            <w:r w:rsidRPr="00D514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 Сайту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25 марта – 30 марта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Определение доступных инструментов приёма заказов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25 марта – 30 марта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Подключение куратора и </w:t>
            </w:r>
            <w:r>
              <w:rPr>
                <w:color w:val="000000"/>
                <w:sz w:val="22"/>
                <w:szCs w:val="22"/>
              </w:rPr>
              <w:t>Пользователя</w:t>
            </w:r>
            <w:r w:rsidRPr="00D514A6">
              <w:rPr>
                <w:color w:val="000000"/>
                <w:sz w:val="22"/>
                <w:szCs w:val="22"/>
              </w:rPr>
              <w:t xml:space="preserve"> к инструментам приёма заказов в режиме совместной деятельности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25 марта – 30 марта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Увеличение численности участников сообществ в социальных сетях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25 марта – 30 марта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9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Подготовка и предоставление типовых фраз, скриптов взаимодействия с клиентом, рекламных и промо материалов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30 марта – 5 апреля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Подготовка и предоставление шаблонов договоров и иных правовых материалов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30 марта – 5 апреля 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Консультация и обучение работе с </w:t>
            </w:r>
            <w:r>
              <w:rPr>
                <w:color w:val="000000"/>
                <w:sz w:val="22"/>
                <w:szCs w:val="22"/>
              </w:rPr>
              <w:t>системами размещения рекламы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30 марта – 5 апреля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Определение бюджета </w:t>
            </w:r>
            <w:r>
              <w:rPr>
                <w:color w:val="000000"/>
                <w:sz w:val="22"/>
                <w:szCs w:val="22"/>
              </w:rPr>
              <w:t>систем размещения рекламы</w:t>
            </w:r>
            <w:r w:rsidRPr="00D514A6">
              <w:rPr>
                <w:color w:val="000000"/>
                <w:sz w:val="22"/>
                <w:szCs w:val="22"/>
              </w:rPr>
              <w:t xml:space="preserve"> на основе рекомендуемых</w:t>
            </w:r>
            <w:r>
              <w:rPr>
                <w:color w:val="000000"/>
                <w:sz w:val="22"/>
                <w:szCs w:val="22"/>
              </w:rPr>
              <w:t xml:space="preserve"> значений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30 марта – 5 апреля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Внесение рекомендуемых правок и персональных данных в содержание </w:t>
            </w:r>
            <w:r>
              <w:rPr>
                <w:color w:val="000000"/>
                <w:sz w:val="22"/>
                <w:szCs w:val="22"/>
              </w:rPr>
              <w:t>Сайта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30 марта – 5 апреля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074A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Адаптация </w:t>
            </w:r>
            <w:r w:rsidRPr="00D514A6">
              <w:rPr>
                <w:color w:val="000000"/>
                <w:sz w:val="22"/>
                <w:szCs w:val="22"/>
              </w:rPr>
              <w:t>текста Публичной оферты и Политики конфиденциальности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30 марта – 5 апреля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Интенсивное ознакомление </w:t>
            </w:r>
            <w:r>
              <w:rPr>
                <w:color w:val="000000"/>
                <w:sz w:val="22"/>
                <w:szCs w:val="22"/>
              </w:rPr>
              <w:t xml:space="preserve">Пользователя </w:t>
            </w:r>
            <w:r w:rsidRPr="00D514A6">
              <w:rPr>
                <w:color w:val="000000"/>
                <w:sz w:val="22"/>
                <w:szCs w:val="22"/>
              </w:rPr>
              <w:t xml:space="preserve">с маркетинговыми и техническими свойствами </w:t>
            </w:r>
            <w:r>
              <w:rPr>
                <w:color w:val="000000"/>
                <w:sz w:val="22"/>
                <w:szCs w:val="22"/>
              </w:rPr>
              <w:t xml:space="preserve">товаров и </w:t>
            </w:r>
            <w:r w:rsidRPr="00D514A6">
              <w:rPr>
                <w:color w:val="000000"/>
                <w:sz w:val="22"/>
                <w:szCs w:val="22"/>
              </w:rPr>
              <w:t xml:space="preserve">услуг </w:t>
            </w:r>
            <w:r>
              <w:rPr>
                <w:color w:val="000000"/>
                <w:sz w:val="22"/>
                <w:szCs w:val="22"/>
              </w:rPr>
              <w:t>Правообладателя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30 марта – 5 апреля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Предоставление инструкции по управлению </w:t>
            </w:r>
            <w:r>
              <w:rPr>
                <w:color w:val="000000"/>
                <w:sz w:val="22"/>
                <w:szCs w:val="22"/>
              </w:rPr>
              <w:t>Сайтом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30 марта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Пополнение бюджета </w:t>
            </w:r>
            <w:r>
              <w:rPr>
                <w:color w:val="000000"/>
                <w:sz w:val="22"/>
                <w:szCs w:val="22"/>
              </w:rPr>
              <w:t>систем размещения рекламы</w:t>
            </w:r>
          </w:p>
        </w:tc>
        <w:tc>
          <w:tcPr>
            <w:tcW w:w="2694" w:type="dxa"/>
          </w:tcPr>
          <w:p w:rsidR="00D2647D" w:rsidRPr="00D514A6" w:rsidRDefault="00D2647D" w:rsidP="002B0B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апреля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Отработка схемы взаимодействия </w:t>
            </w:r>
            <w:r>
              <w:rPr>
                <w:color w:val="000000"/>
                <w:sz w:val="22"/>
                <w:szCs w:val="22"/>
              </w:rPr>
              <w:t xml:space="preserve">Пользователя </w:t>
            </w:r>
            <w:r w:rsidRPr="00D514A6">
              <w:rPr>
                <w:color w:val="000000"/>
                <w:sz w:val="22"/>
                <w:szCs w:val="22"/>
              </w:rPr>
              <w:t>с клиентом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074A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514A6">
              <w:rPr>
                <w:color w:val="000000"/>
                <w:sz w:val="22"/>
                <w:szCs w:val="22"/>
              </w:rPr>
              <w:t xml:space="preserve"> апреля –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D514A6">
              <w:rPr>
                <w:color w:val="000000"/>
                <w:sz w:val="22"/>
                <w:szCs w:val="22"/>
              </w:rPr>
              <w:t xml:space="preserve"> апреля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79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Финальная подготовка к запуску </w:t>
            </w:r>
            <w:r>
              <w:rPr>
                <w:color w:val="000000"/>
                <w:sz w:val="22"/>
                <w:szCs w:val="22"/>
              </w:rPr>
              <w:t>КИП</w:t>
            </w:r>
          </w:p>
        </w:tc>
        <w:tc>
          <w:tcPr>
            <w:tcW w:w="2694" w:type="dxa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8 апреля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Акцепция Договора коммерческой концессии, в</w:t>
            </w:r>
            <w:r w:rsidRPr="00D514A6">
              <w:rPr>
                <w:color w:val="000000"/>
                <w:sz w:val="22"/>
                <w:szCs w:val="22"/>
              </w:rPr>
              <w:t>несение остаточного платежа стоимости франшизы, предоставление отчётных документов о внесении остаточного платежа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8 апреля</w:t>
            </w:r>
          </w:p>
        </w:tc>
      </w:tr>
      <w:tr w:rsidR="00D2647D" w:rsidRPr="007743B1">
        <w:tc>
          <w:tcPr>
            <w:tcW w:w="534" w:type="dxa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2*</w:t>
            </w:r>
          </w:p>
        </w:tc>
        <w:tc>
          <w:tcPr>
            <w:tcW w:w="8079" w:type="dxa"/>
          </w:tcPr>
          <w:p w:rsidR="00D2647D" w:rsidRPr="00D514A6" w:rsidRDefault="00D2647D" w:rsidP="00D92A2F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Старт </w:t>
            </w:r>
            <w:r>
              <w:rPr>
                <w:color w:val="000000"/>
                <w:sz w:val="22"/>
                <w:szCs w:val="22"/>
              </w:rPr>
              <w:t>КИП</w:t>
            </w:r>
            <w:r w:rsidRPr="00D514A6">
              <w:rPr>
                <w:color w:val="000000"/>
                <w:sz w:val="22"/>
                <w:szCs w:val="22"/>
              </w:rPr>
              <w:t xml:space="preserve">, запуск </w:t>
            </w:r>
            <w:r>
              <w:rPr>
                <w:color w:val="000000"/>
                <w:sz w:val="22"/>
                <w:szCs w:val="22"/>
              </w:rPr>
              <w:t>систем размещения рекламы (при выполнении п.28)</w:t>
            </w:r>
          </w:p>
        </w:tc>
        <w:tc>
          <w:tcPr>
            <w:tcW w:w="2694" w:type="dxa"/>
          </w:tcPr>
          <w:p w:rsidR="00D2647D" w:rsidRPr="00D514A6" w:rsidRDefault="00D2647D" w:rsidP="00074A99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8 апреля</w:t>
            </w:r>
          </w:p>
        </w:tc>
      </w:tr>
      <w:tr w:rsidR="00D2647D" w:rsidRPr="007743B1">
        <w:tc>
          <w:tcPr>
            <w:tcW w:w="534" w:type="dxa"/>
            <w:shd w:val="clear" w:color="auto" w:fill="D3DFEE"/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079" w:type="dxa"/>
            <w:shd w:val="clear" w:color="auto" w:fill="D3DFEE"/>
          </w:tcPr>
          <w:p w:rsidR="00D2647D" w:rsidRPr="00D514A6" w:rsidRDefault="00D2647D" w:rsidP="007E7C7D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 xml:space="preserve">Подключение трафика основной компании для получения первых заказов и возможности практического обучения </w:t>
            </w:r>
            <w:r w:rsidRPr="00391E7E">
              <w:rPr>
                <w:i/>
                <w:iCs/>
                <w:color w:val="000000"/>
                <w:sz w:val="22"/>
                <w:szCs w:val="22"/>
              </w:rPr>
              <w:t xml:space="preserve">(в соответствии с требованиями </w:t>
            </w:r>
            <w:r>
              <w:rPr>
                <w:i/>
                <w:iCs/>
                <w:color w:val="000000"/>
                <w:sz w:val="22"/>
                <w:szCs w:val="22"/>
              </w:rPr>
              <w:t>Правообладателя</w:t>
            </w:r>
            <w:r w:rsidRPr="00391E7E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D3DFEE"/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8 апреля – 8 июля</w:t>
            </w:r>
          </w:p>
        </w:tc>
      </w:tr>
      <w:tr w:rsidR="00D2647D" w:rsidRPr="007743B1">
        <w:tc>
          <w:tcPr>
            <w:tcW w:w="534" w:type="dxa"/>
            <w:tcBorders>
              <w:bottom w:val="nil"/>
            </w:tcBorders>
          </w:tcPr>
          <w:p w:rsidR="00D2647D" w:rsidRPr="00D514A6" w:rsidRDefault="00D2647D" w:rsidP="007A23C3">
            <w:pPr>
              <w:rPr>
                <w:b/>
                <w:bCs/>
                <w:color w:val="000000"/>
              </w:rPr>
            </w:pPr>
            <w:r w:rsidRPr="00D514A6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79" w:type="dxa"/>
            <w:tcBorders>
              <w:bottom w:val="nil"/>
            </w:tcBorders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Практическое обучение взаимодействия с клиентами: помощь куратора в получении, обработке и проведении заказов</w:t>
            </w:r>
          </w:p>
        </w:tc>
        <w:tc>
          <w:tcPr>
            <w:tcW w:w="2694" w:type="dxa"/>
            <w:tcBorders>
              <w:bottom w:val="nil"/>
            </w:tcBorders>
          </w:tcPr>
          <w:p w:rsidR="00D2647D" w:rsidRPr="00D514A6" w:rsidRDefault="00D2647D" w:rsidP="007A23C3">
            <w:pPr>
              <w:rPr>
                <w:color w:val="000000"/>
              </w:rPr>
            </w:pPr>
            <w:r w:rsidRPr="00D514A6">
              <w:rPr>
                <w:color w:val="000000"/>
                <w:sz w:val="22"/>
                <w:szCs w:val="22"/>
              </w:rPr>
              <w:t>8 апреля – 8 июля</w:t>
            </w:r>
          </w:p>
        </w:tc>
      </w:tr>
      <w:tr w:rsidR="00D2647D" w:rsidRPr="007743B1">
        <w:tc>
          <w:tcPr>
            <w:tcW w:w="534" w:type="dxa"/>
            <w:tcBorders>
              <w:top w:val="nil"/>
              <w:bottom w:val="nil"/>
            </w:tcBorders>
            <w:shd w:val="clear" w:color="auto" w:fill="C6D9F1"/>
          </w:tcPr>
          <w:p w:rsidR="00D2647D" w:rsidRPr="00FB0056" w:rsidRDefault="00D2647D" w:rsidP="007A23C3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079" w:type="dxa"/>
            <w:tcBorders>
              <w:top w:val="nil"/>
              <w:bottom w:val="nil"/>
            </w:tcBorders>
            <w:shd w:val="clear" w:color="auto" w:fill="C6D9F1"/>
          </w:tcPr>
          <w:p w:rsidR="00D2647D" w:rsidRPr="00D92A2F" w:rsidRDefault="00D2647D" w:rsidP="007E7C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Настройка системы размещения рекламы для ремаркетинга в </w:t>
            </w:r>
            <w:r>
              <w:rPr>
                <w:color w:val="000000"/>
                <w:sz w:val="22"/>
                <w:szCs w:val="22"/>
                <w:lang w:val="en-US"/>
              </w:rPr>
              <w:t>Google</w:t>
            </w:r>
            <w:r w:rsidRPr="00074A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Adwords</w:t>
            </w:r>
            <w:r>
              <w:rPr>
                <w:color w:val="000000"/>
                <w:sz w:val="22"/>
                <w:szCs w:val="22"/>
              </w:rPr>
              <w:t xml:space="preserve"> (при выполнении п.28)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C6D9F1"/>
          </w:tcPr>
          <w:p w:rsidR="00D2647D" w:rsidRPr="00FB0056" w:rsidRDefault="00D2647D" w:rsidP="007A23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мая</w:t>
            </w:r>
          </w:p>
        </w:tc>
      </w:tr>
      <w:tr w:rsidR="00D2647D" w:rsidRPr="007743B1">
        <w:tc>
          <w:tcPr>
            <w:tcW w:w="534" w:type="dxa"/>
            <w:tcBorders>
              <w:top w:val="nil"/>
              <w:bottom w:val="single" w:sz="8" w:space="0" w:color="4F81BD"/>
            </w:tcBorders>
          </w:tcPr>
          <w:p w:rsidR="00D2647D" w:rsidRPr="00FB0056" w:rsidRDefault="00D2647D" w:rsidP="007A23C3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36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079" w:type="dxa"/>
            <w:tcBorders>
              <w:top w:val="nil"/>
              <w:bottom w:val="single" w:sz="8" w:space="0" w:color="4F81BD"/>
            </w:tcBorders>
          </w:tcPr>
          <w:p w:rsidR="00D2647D" w:rsidRPr="00D514A6" w:rsidRDefault="00D2647D" w:rsidP="007A23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Финальная корректировка систем размещения рекламы (при выполнении п.28)</w:t>
            </w:r>
          </w:p>
        </w:tc>
        <w:tc>
          <w:tcPr>
            <w:tcW w:w="2694" w:type="dxa"/>
            <w:tcBorders>
              <w:top w:val="nil"/>
              <w:bottom w:val="single" w:sz="8" w:space="0" w:color="4F81BD"/>
            </w:tcBorders>
          </w:tcPr>
          <w:p w:rsidR="00D2647D" w:rsidRPr="00D514A6" w:rsidRDefault="00D2647D" w:rsidP="007A23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июля</w:t>
            </w:r>
          </w:p>
        </w:tc>
      </w:tr>
    </w:tbl>
    <w:p w:rsidR="00D2647D" w:rsidRDefault="00D2647D" w:rsidP="001318E0"/>
    <w:p w:rsidR="00D2647D" w:rsidRDefault="00D2647D" w:rsidP="001318E0">
      <w:r>
        <w:t>Технический директор «</w:t>
      </w:r>
      <w:r>
        <w:rPr>
          <w:lang w:val="en-US"/>
        </w:rPr>
        <w:t>Rainbow</w:t>
      </w:r>
      <w:r w:rsidRPr="003C4704">
        <w:t xml:space="preserve"> </w:t>
      </w:r>
      <w:r>
        <w:rPr>
          <w:lang w:val="en-US"/>
        </w:rPr>
        <w:t>Design</w:t>
      </w:r>
      <w:r w:rsidRPr="003C4704">
        <w:t xml:space="preserve"> </w:t>
      </w:r>
      <w:r>
        <w:rPr>
          <w:lang w:val="en-US"/>
        </w:rPr>
        <w:t>Group</w:t>
      </w:r>
      <w:r>
        <w:t>»</w:t>
      </w:r>
      <w:r w:rsidRPr="003C4704">
        <w:t>™</w:t>
      </w:r>
      <w:r>
        <w:t xml:space="preserve">                                                     Смоквин К.М.</w:t>
      </w:r>
    </w:p>
    <w:p w:rsidR="00D2647D" w:rsidRDefault="00D2647D" w:rsidP="001318E0">
      <w:r>
        <w:t xml:space="preserve">15 _______ 20__ года                                                       </w:t>
      </w:r>
    </w:p>
    <w:p w:rsidR="00D2647D" w:rsidRPr="007743B1" w:rsidRDefault="00D2647D" w:rsidP="001318E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.5pt;height:69pt">
            <v:imagedata r:id="rId10" o:title=""/>
          </v:shape>
        </w:pict>
      </w:r>
    </w:p>
    <w:p w:rsidR="00D2647D" w:rsidRDefault="00D2647D" w:rsidP="00F62881"/>
    <w:p w:rsidR="00D2647D" w:rsidRPr="00FB0056" w:rsidRDefault="00D2647D">
      <w:pPr>
        <w:spacing w:after="200" w:line="276" w:lineRule="auto"/>
        <w:rPr>
          <w:lang w:val="en-US"/>
        </w:rPr>
      </w:pPr>
    </w:p>
    <w:p w:rsidR="00D2647D" w:rsidRDefault="00D2647D" w:rsidP="001318E0">
      <w:pPr>
        <w:pStyle w:val="Heading3"/>
        <w:jc w:val="right"/>
      </w:pPr>
      <w:r w:rsidRPr="001318E0">
        <w:t>Приложение №</w:t>
      </w:r>
      <w:r>
        <w:t>2</w:t>
      </w:r>
      <w:r w:rsidRPr="001318E0">
        <w:t xml:space="preserve"> к Договору</w:t>
      </w:r>
    </w:p>
    <w:p w:rsidR="00D2647D" w:rsidRPr="00AE6527" w:rsidRDefault="00D2647D" w:rsidP="00AE6527"/>
    <w:p w:rsidR="00D2647D" w:rsidRPr="00665BC2" w:rsidRDefault="00D2647D" w:rsidP="00971786">
      <w:pPr>
        <w:pStyle w:val="Heading1"/>
        <w:jc w:val="center"/>
      </w:pPr>
      <w:r>
        <w:t>Смета</w:t>
      </w:r>
      <w:r w:rsidRPr="00665BC2">
        <w:t xml:space="preserve"> </w:t>
      </w:r>
    </w:p>
    <w:p w:rsidR="00D2647D" w:rsidRPr="00665BC2" w:rsidRDefault="00D2647D" w:rsidP="00971786"/>
    <w:tbl>
      <w:tblPr>
        <w:tblW w:w="11165" w:type="dxa"/>
        <w:tblInd w:w="2" w:type="dxa"/>
        <w:tblBorders>
          <w:top w:val="single" w:sz="8" w:space="0" w:color="4F81BD"/>
          <w:bottom w:val="single" w:sz="8" w:space="0" w:color="4F81BD"/>
        </w:tblBorders>
        <w:tblCellMar>
          <w:top w:w="113" w:type="dxa"/>
          <w:bottom w:w="113" w:type="dxa"/>
        </w:tblCellMar>
        <w:tblLook w:val="00E0"/>
      </w:tblPr>
      <w:tblGrid>
        <w:gridCol w:w="547"/>
        <w:gridCol w:w="8208"/>
        <w:gridCol w:w="2410"/>
      </w:tblGrid>
      <w:tr w:rsidR="00D2647D">
        <w:tc>
          <w:tcPr>
            <w:tcW w:w="547" w:type="dxa"/>
            <w:tcBorders>
              <w:top w:val="nil"/>
              <w:bottom w:val="single" w:sz="8" w:space="0" w:color="4F81BD"/>
            </w:tcBorders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208" w:type="dxa"/>
            <w:tcBorders>
              <w:top w:val="nil"/>
              <w:bottom w:val="single" w:sz="8" w:space="0" w:color="4F81BD"/>
            </w:tcBorders>
          </w:tcPr>
          <w:p w:rsidR="00D2647D" w:rsidRPr="00926B25" w:rsidRDefault="00D2647D" w:rsidP="00926B25">
            <w:pPr>
              <w:jc w:val="center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tcBorders>
              <w:top w:val="nil"/>
              <w:bottom w:val="single" w:sz="8" w:space="0" w:color="4F81BD"/>
            </w:tcBorders>
          </w:tcPr>
          <w:p w:rsidR="00D2647D" w:rsidRPr="00926B25" w:rsidRDefault="00D2647D" w:rsidP="00926B25">
            <w:pPr>
              <w:ind w:left="-108" w:firstLine="108"/>
              <w:jc w:val="center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 xml:space="preserve">Стоимость, </w:t>
            </w: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EUR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Вознаграждение Правообладателя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Создание реплики сайта веб студии «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Rainbow</w:t>
            </w:r>
            <w:r w:rsidRPr="00926B25">
              <w:rPr>
                <w:color w:val="000000"/>
                <w:sz w:val="22"/>
                <w:szCs w:val="22"/>
              </w:rPr>
              <w:t xml:space="preserve">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Design</w:t>
            </w:r>
            <w:r w:rsidRPr="00926B25">
              <w:rPr>
                <w:color w:val="000000"/>
                <w:sz w:val="22"/>
                <w:szCs w:val="22"/>
              </w:rPr>
              <w:t xml:space="preserve">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Group</w:t>
            </w:r>
            <w:r w:rsidRPr="00926B25">
              <w:rPr>
                <w:color w:val="000000"/>
                <w:sz w:val="22"/>
                <w:szCs w:val="22"/>
              </w:rPr>
              <w:t>», конфигурирование и персонализация веб сайта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3*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Подключение к веб сайту платёжных систем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4*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Приобретение хостинга и доменного имени, настройка и установка веб сайта на хостинге, прикрепление доменного имени.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5*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Приобретение, регистрация, настройка и установка виджета онлайн чата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JivoSite</w:t>
            </w:r>
            <w:r w:rsidRPr="00926B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Составление персональной инструкции по управлению веб сайтом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7*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  <w:lang w:val="en-US"/>
              </w:rPr>
              <w:t>VIP</w:t>
            </w:r>
            <w:r w:rsidRPr="00926B25">
              <w:rPr>
                <w:color w:val="000000"/>
                <w:sz w:val="22"/>
                <w:szCs w:val="22"/>
              </w:rPr>
              <w:t xml:space="preserve"> поддержка веб сайта на 1 год (помощь, консультации, управление содержимым, резервное копирование, обновление системы безопасности)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2400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8*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Адаптация веб сайта для создания персонализированных бизнес страниц в социальных сетях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9*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Регистрация, настройка и установка на веб сайт системы аналитики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Google</w:t>
            </w:r>
            <w:r w:rsidRPr="00926B25">
              <w:rPr>
                <w:color w:val="000000"/>
                <w:sz w:val="22"/>
                <w:szCs w:val="22"/>
              </w:rPr>
              <w:t xml:space="preserve">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Analytics</w:t>
            </w:r>
            <w:r w:rsidRPr="00926B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10*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Регистрация, настройка и установка на веб сайт системы аналитики Яндекс Метрика 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11*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Регистрация, настройка и установка на веб сайт виджетов социальных сетей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12*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Регистрация, настройка и установка на веб сайт системы ретаргетинга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Google</w:t>
            </w:r>
            <w:r w:rsidRPr="00926B25">
              <w:rPr>
                <w:color w:val="000000"/>
                <w:sz w:val="22"/>
                <w:szCs w:val="22"/>
              </w:rPr>
              <w:t xml:space="preserve">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Adwords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13*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Регистрация, настройка и установка на веб сайт системы ретаргетинга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14*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Регистрация, настройка и установка на веб сайт системы ретаргетинга Вконтакте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Регистрация и настройка дополнительных профилей в коммуникационных системах 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16*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Создание, настройка, первичное наполнение сообществ в социальных сетях Вконтакте и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Facebook</w:t>
            </w:r>
            <w:r w:rsidRPr="00926B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17*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Установка дизайна в сообществах Вконтакте и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Наполнение участниками сообществ Вконтакте и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250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19*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Расширенная поддержка сообществ Вконтакте и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Facebook</w:t>
            </w:r>
            <w:r w:rsidRPr="00926B25">
              <w:rPr>
                <w:color w:val="000000"/>
                <w:sz w:val="22"/>
                <w:szCs w:val="22"/>
              </w:rPr>
              <w:t xml:space="preserve"> (1 год)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670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20*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Составление семантического ядра, анализ целевой аудитории, предварительная настройка баз ретаргетинга и промо-материалов для использования в контекстно-медийных рекламных кампаниях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21*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Настройка и подготовка к запуску рекламной кампании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Google</w:t>
            </w:r>
            <w:r w:rsidRPr="00926B25">
              <w:rPr>
                <w:color w:val="000000"/>
                <w:sz w:val="22"/>
                <w:szCs w:val="22"/>
              </w:rPr>
              <w:t xml:space="preserve">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Adwords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  <w:r w:rsidRPr="00926B25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Настройка и подготовка к запуску рекламной кампании Яндекс Метрика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23*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Настройка и подготовка к запуску рекламной кампании в системе таргетированной рекламы Вконтакте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24*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 xml:space="preserve">Настройка и подготовка к запуску рекламной кампании в системе таргетированной рекламы </w:t>
            </w:r>
            <w:r w:rsidRPr="00926B25">
              <w:rPr>
                <w:color w:val="000000"/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Обучение и консультации по работе с рекламными кабинетами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Подготовка и предоставление типовых фраз, скриптов взаимодействия с клиентом, рекламных материалов, образцов фирменного стиля, шаблонов полиграфической продукции; персонализация материалов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Предоставление шаблонов договоров, персонализация правовых документов, правовая поддержка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Обучающие курсы и методические материалы (абонемент на 1 год)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Персональный куратор; практическое обучение куратором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D2647D">
        <w:tc>
          <w:tcPr>
            <w:tcW w:w="547" w:type="dxa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8" w:type="dxa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Услуги менеджера по заказам в период обучения</w:t>
            </w:r>
          </w:p>
        </w:tc>
        <w:tc>
          <w:tcPr>
            <w:tcW w:w="2410" w:type="dxa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D2647D">
        <w:tc>
          <w:tcPr>
            <w:tcW w:w="547" w:type="dxa"/>
            <w:shd w:val="clear" w:color="auto" w:fill="D3DFEE"/>
          </w:tcPr>
          <w:p w:rsidR="00D2647D" w:rsidRPr="00926B25" w:rsidRDefault="00D2647D" w:rsidP="007A23C3">
            <w:pPr>
              <w:rPr>
                <w:b/>
                <w:bCs/>
                <w:color w:val="000000"/>
              </w:rPr>
            </w:pPr>
            <w:r w:rsidRPr="00926B2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08" w:type="dxa"/>
            <w:shd w:val="clear" w:color="auto" w:fill="D3DFEE"/>
          </w:tcPr>
          <w:p w:rsidR="00D2647D" w:rsidRPr="00926B25" w:rsidRDefault="00D2647D" w:rsidP="007A23C3">
            <w:pPr>
              <w:rPr>
                <w:color w:val="000000"/>
              </w:rPr>
            </w:pPr>
            <w:r w:rsidRPr="00926B25">
              <w:rPr>
                <w:color w:val="000000"/>
                <w:sz w:val="22"/>
                <w:szCs w:val="22"/>
              </w:rPr>
              <w:t>Скидка</w:t>
            </w:r>
          </w:p>
        </w:tc>
        <w:tc>
          <w:tcPr>
            <w:tcW w:w="2410" w:type="dxa"/>
            <w:shd w:val="clear" w:color="auto" w:fill="D3DFEE"/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  <w:r w:rsidRPr="00926B25">
              <w:rPr>
                <w:b/>
                <w:bCs/>
                <w:color w:val="000000"/>
                <w:sz w:val="22"/>
                <w:szCs w:val="22"/>
              </w:rPr>
              <w:t>486</w:t>
            </w:r>
          </w:p>
        </w:tc>
      </w:tr>
      <w:tr w:rsidR="00D2647D">
        <w:tc>
          <w:tcPr>
            <w:tcW w:w="547" w:type="dxa"/>
            <w:tcBorders>
              <w:top w:val="single" w:sz="8" w:space="0" w:color="4F81BD"/>
              <w:bottom w:val="single" w:sz="8" w:space="0" w:color="4F81BD"/>
            </w:tcBorders>
          </w:tcPr>
          <w:p w:rsidR="00D2647D" w:rsidRPr="00926B25" w:rsidRDefault="00D2647D" w:rsidP="007A23C3">
            <w:pPr>
              <w:rPr>
                <w:b/>
                <w:bCs/>
                <w:color w:val="1F497D"/>
              </w:rPr>
            </w:pPr>
          </w:p>
        </w:tc>
        <w:tc>
          <w:tcPr>
            <w:tcW w:w="8208" w:type="dxa"/>
            <w:tcBorders>
              <w:top w:val="single" w:sz="8" w:space="0" w:color="4F81BD"/>
              <w:bottom w:val="single" w:sz="8" w:space="0" w:color="4F81BD"/>
            </w:tcBorders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1F497D"/>
              </w:rPr>
            </w:pPr>
            <w:r w:rsidRPr="00926B25">
              <w:rPr>
                <w:b/>
                <w:bCs/>
                <w:color w:val="1F497D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</w:tcPr>
          <w:p w:rsidR="00D2647D" w:rsidRPr="00926B25" w:rsidRDefault="00D2647D" w:rsidP="00926B25">
            <w:pPr>
              <w:jc w:val="right"/>
              <w:rPr>
                <w:b/>
                <w:bCs/>
                <w:color w:val="1F497D"/>
              </w:rPr>
            </w:pPr>
            <w:r w:rsidRPr="00926B25">
              <w:rPr>
                <w:b/>
                <w:bCs/>
                <w:color w:val="1F497D"/>
                <w:sz w:val="22"/>
                <w:szCs w:val="22"/>
              </w:rPr>
              <w:fldChar w:fldCharType="begin"/>
            </w:r>
            <w:r w:rsidRPr="00926B25">
              <w:rPr>
                <w:b/>
                <w:bCs/>
                <w:color w:val="1F497D"/>
                <w:sz w:val="22"/>
                <w:szCs w:val="22"/>
              </w:rPr>
              <w:instrText xml:space="preserve"> =SUM(ABOVE) </w:instrText>
            </w:r>
            <w:r w:rsidRPr="00926B25">
              <w:rPr>
                <w:b/>
                <w:bCs/>
                <w:color w:val="1F497D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1F497D"/>
                <w:sz w:val="22"/>
                <w:szCs w:val="22"/>
              </w:rPr>
              <w:t>4</w:t>
            </w:r>
            <w:r w:rsidRPr="00926B25">
              <w:rPr>
                <w:b/>
                <w:bCs/>
                <w:noProof/>
                <w:color w:val="1F497D"/>
                <w:sz w:val="22"/>
                <w:szCs w:val="22"/>
              </w:rPr>
              <w:t>999</w:t>
            </w:r>
            <w:r w:rsidRPr="00926B25">
              <w:rPr>
                <w:b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</w:tbl>
    <w:p w:rsidR="00D2647D" w:rsidRDefault="00D2647D" w:rsidP="00971786"/>
    <w:p w:rsidR="00D2647D" w:rsidRDefault="00D2647D" w:rsidP="00971786">
      <w:pPr>
        <w:ind w:left="360"/>
        <w:rPr>
          <w:i/>
          <w:iCs/>
        </w:rPr>
      </w:pPr>
      <w:r>
        <w:rPr>
          <w:i/>
          <w:iCs/>
        </w:rPr>
        <w:t>Все услуги предоставляются по их стоимости на момент заключения Договора в соответствии с Офертой.</w:t>
      </w:r>
    </w:p>
    <w:p w:rsidR="00D2647D" w:rsidRDefault="00D2647D" w:rsidP="00F3420A">
      <w:pPr>
        <w:rPr>
          <w:i/>
          <w:iCs/>
        </w:rPr>
      </w:pPr>
    </w:p>
    <w:p w:rsidR="00D2647D" w:rsidRDefault="00D2647D" w:rsidP="00F3420A">
      <w:pPr>
        <w:rPr>
          <w:i/>
          <w:iCs/>
        </w:rPr>
      </w:pPr>
    </w:p>
    <w:p w:rsidR="00D2647D" w:rsidRDefault="00D2647D" w:rsidP="00971786">
      <w:r>
        <w:t>Главный бухгалтер «</w:t>
      </w:r>
      <w:r>
        <w:rPr>
          <w:lang w:val="en-US"/>
        </w:rPr>
        <w:t>Rainbow</w:t>
      </w:r>
      <w:r w:rsidRPr="003C4704">
        <w:t xml:space="preserve"> </w:t>
      </w:r>
      <w:r>
        <w:rPr>
          <w:lang w:val="en-US"/>
        </w:rPr>
        <w:t>Design</w:t>
      </w:r>
      <w:r w:rsidRPr="003C4704">
        <w:t xml:space="preserve"> </w:t>
      </w:r>
      <w:r>
        <w:rPr>
          <w:lang w:val="en-US"/>
        </w:rPr>
        <w:t>Group</w:t>
      </w:r>
      <w:r>
        <w:t>»</w:t>
      </w:r>
      <w:r w:rsidRPr="003C4704">
        <w:t>™</w:t>
      </w:r>
      <w:r>
        <w:t xml:space="preserve">                                                                Эмме А.И.</w:t>
      </w:r>
    </w:p>
    <w:p w:rsidR="00D2647D" w:rsidRPr="007743B1" w:rsidRDefault="00D2647D" w:rsidP="005F57D8">
      <w:r>
        <w:t xml:space="preserve">15 _______ 20__ года                                                       </w:t>
      </w:r>
    </w:p>
    <w:p w:rsidR="00D2647D" w:rsidRDefault="00D2647D" w:rsidP="005F57D8">
      <w:pPr>
        <w:jc w:val="center"/>
      </w:pPr>
      <w:r>
        <w:pict>
          <v:shape id="_x0000_i1028" type="#_x0000_t75" style="width:80.25pt;height:74.25pt">
            <v:imagedata r:id="rId11" o:title=""/>
          </v:shape>
        </w:pict>
      </w:r>
    </w:p>
    <w:p w:rsidR="00D2647D" w:rsidRDefault="00D2647D">
      <w:pPr>
        <w:spacing w:after="200" w:line="276" w:lineRule="auto"/>
      </w:pPr>
    </w:p>
    <w:p w:rsidR="00D2647D" w:rsidRDefault="00D2647D">
      <w:pPr>
        <w:spacing w:after="200" w:line="276" w:lineRule="auto"/>
      </w:pPr>
    </w:p>
    <w:p w:rsidR="00D2647D" w:rsidRPr="00401E89" w:rsidRDefault="00D2647D" w:rsidP="00401E89">
      <w:pPr>
        <w:pStyle w:val="Heading3"/>
        <w:jc w:val="right"/>
        <w:rPr>
          <w:color w:val="auto"/>
        </w:rPr>
      </w:pPr>
      <w:r w:rsidRPr="001318E0">
        <w:t>Приложение №</w:t>
      </w:r>
      <w:r>
        <w:t>3</w:t>
      </w:r>
      <w:r w:rsidRPr="001318E0">
        <w:t xml:space="preserve"> к Договору</w:t>
      </w:r>
    </w:p>
    <w:p w:rsidR="00D2647D" w:rsidRPr="00AE6527" w:rsidRDefault="00D2647D" w:rsidP="00F3420A"/>
    <w:p w:rsidR="00D2647D" w:rsidRDefault="00D2647D" w:rsidP="00F3420A">
      <w:pPr>
        <w:pStyle w:val="Heading1"/>
        <w:jc w:val="center"/>
      </w:pPr>
      <w:r>
        <w:t xml:space="preserve">Амортизационные затраты на производство </w:t>
      </w:r>
    </w:p>
    <w:p w:rsidR="00D2647D" w:rsidRDefault="00D2647D" w:rsidP="00F3420A">
      <w:pPr>
        <w:pStyle w:val="Heading1"/>
        <w:jc w:val="center"/>
      </w:pPr>
      <w:r>
        <w:t>товаров и услуг</w:t>
      </w:r>
    </w:p>
    <w:p w:rsidR="00D2647D" w:rsidRDefault="00D2647D" w:rsidP="00F3420A"/>
    <w:tbl>
      <w:tblPr>
        <w:tblW w:w="11165" w:type="dxa"/>
        <w:tblInd w:w="2" w:type="dxa"/>
        <w:tblBorders>
          <w:top w:val="single" w:sz="8" w:space="0" w:color="4F81BD"/>
          <w:bottom w:val="single" w:sz="8" w:space="0" w:color="4F81BD"/>
        </w:tblBorders>
        <w:tblCellMar>
          <w:top w:w="113" w:type="dxa"/>
          <w:bottom w:w="113" w:type="dxa"/>
        </w:tblCellMar>
        <w:tblLook w:val="00A0"/>
      </w:tblPr>
      <w:tblGrid>
        <w:gridCol w:w="534"/>
        <w:gridCol w:w="7796"/>
        <w:gridCol w:w="2835"/>
      </w:tblGrid>
      <w:tr w:rsidR="00D2647D">
        <w:tc>
          <w:tcPr>
            <w:tcW w:w="534" w:type="dxa"/>
            <w:tcBorders>
              <w:top w:val="nil"/>
              <w:bottom w:val="single" w:sz="8" w:space="0" w:color="4F81BD"/>
            </w:tcBorders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796" w:type="dxa"/>
            <w:tcBorders>
              <w:top w:val="nil"/>
              <w:bottom w:val="single" w:sz="8" w:space="0" w:color="4F81BD"/>
            </w:tcBorders>
          </w:tcPr>
          <w:p w:rsidR="00D2647D" w:rsidRPr="00203A99" w:rsidRDefault="00D2647D" w:rsidP="00B2144B">
            <w:pPr>
              <w:jc w:val="center"/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tcBorders>
              <w:top w:val="nil"/>
              <w:bottom w:val="single" w:sz="8" w:space="0" w:color="4F81BD"/>
            </w:tcBorders>
          </w:tcPr>
          <w:p w:rsidR="00D2647D" w:rsidRPr="00401E89" w:rsidRDefault="00D2647D" w:rsidP="00B2144B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 xml:space="preserve">Стоимость, </w:t>
            </w:r>
            <w:r w:rsidRPr="00203A99">
              <w:rPr>
                <w:b/>
                <w:bCs/>
                <w:color w:val="000000"/>
                <w:sz w:val="22"/>
                <w:szCs w:val="22"/>
                <w:lang w:val="en-US"/>
              </w:rPr>
              <w:t>EUR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Аватар Вконтакте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17,25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Графическое меню Вконтакте</w:t>
            </w:r>
          </w:p>
        </w:tc>
        <w:tc>
          <w:tcPr>
            <w:tcW w:w="2835" w:type="dxa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17,25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Аватар и Графическое меню Вконтакте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25,5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Баннер для закреплённой записи Вконтакте (баннер для открытия меню)</w:t>
            </w:r>
          </w:p>
        </w:tc>
        <w:tc>
          <w:tcPr>
            <w:tcW w:w="2835" w:type="dxa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11,75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Одноуровневая графическая навигация без эффекта нажатых кнопок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17,25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Одноуровневая графическая навигация с эффектом нажатых кнопок</w:t>
            </w:r>
          </w:p>
        </w:tc>
        <w:tc>
          <w:tcPr>
            <w:tcW w:w="2835" w:type="dxa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22,75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ПГК "Люкс" (меню и аватар, баннер)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29,75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ПГК "Выгодный" (меню и аватар, одноуровневая навигация с эффектом)</w:t>
            </w:r>
          </w:p>
        </w:tc>
        <w:tc>
          <w:tcPr>
            <w:tcW w:w="2835" w:type="dxa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35,94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ПГК "Максимум" (меню и аватар Вконтакте, дизайн типового сайта)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</w:t>
            </w: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2,25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Facebook группа</w:t>
            </w:r>
          </w:p>
        </w:tc>
        <w:tc>
          <w:tcPr>
            <w:tcW w:w="2835" w:type="dxa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Facebook публичная страница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22,75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Twitter профиль</w:t>
            </w:r>
          </w:p>
        </w:tc>
        <w:tc>
          <w:tcPr>
            <w:tcW w:w="2835" w:type="dxa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22,75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Одноклассники группа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22,75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Google Plus профиль</w:t>
            </w:r>
          </w:p>
        </w:tc>
        <w:tc>
          <w:tcPr>
            <w:tcW w:w="2835" w:type="dxa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22,75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Linkedin группа или страница компании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22,75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Youtube канал</w:t>
            </w:r>
          </w:p>
        </w:tc>
        <w:tc>
          <w:tcPr>
            <w:tcW w:w="2835" w:type="dxa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34,5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Livejournal блог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2144B">
              <w:rPr>
                <w:rFonts w:ascii="Arial CYR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ПГК "Старт" (1 компонент)</w:t>
            </w:r>
          </w:p>
        </w:tc>
        <w:tc>
          <w:tcPr>
            <w:tcW w:w="2835" w:type="dxa"/>
            <w:vAlign w:val="bottom"/>
          </w:tcPr>
          <w:p w:rsidR="00D2647D" w:rsidRPr="00B2144B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ПГК "Старт" (2 компонента)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203A9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ПГК "Старт" (3 компонента)</w:t>
            </w:r>
          </w:p>
        </w:tc>
        <w:tc>
          <w:tcPr>
            <w:tcW w:w="2835" w:type="dxa"/>
            <w:vAlign w:val="bottom"/>
          </w:tcPr>
          <w:p w:rsidR="00D2647D" w:rsidRPr="00B2144B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ПГК "Старт" (4 компонента)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B2144B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  <w:lang w:val="en-US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Работа из магазина готовых дизайнов</w:t>
            </w:r>
          </w:p>
        </w:tc>
        <w:tc>
          <w:tcPr>
            <w:tcW w:w="2835" w:type="dxa"/>
            <w:vAlign w:val="bottom"/>
          </w:tcPr>
          <w:p w:rsidR="00D2647D" w:rsidRPr="00203A99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Нестандартные или конфигурируемые виды работ по оформлению сообществ в социальных сетях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  <w:t>Индивидуально *</w:t>
            </w:r>
          </w:p>
          <w:p w:rsidR="00D2647D" w:rsidRPr="00203A99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Разработка веб сайтов, веб дизайна, вёрстка, услуги веб программирования</w:t>
            </w:r>
          </w:p>
        </w:tc>
        <w:tc>
          <w:tcPr>
            <w:tcW w:w="2835" w:type="dxa"/>
            <w:vAlign w:val="bottom"/>
          </w:tcPr>
          <w:p w:rsidR="00D2647D" w:rsidRPr="00203A99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  <w:t>Индивидуально *</w:t>
            </w:r>
          </w:p>
        </w:tc>
      </w:tr>
      <w:tr w:rsidR="00D2647D">
        <w:tc>
          <w:tcPr>
            <w:tcW w:w="534" w:type="dxa"/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96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Разработка полиграфических дизайн макетов</w:t>
            </w:r>
          </w:p>
        </w:tc>
        <w:tc>
          <w:tcPr>
            <w:tcW w:w="2835" w:type="dxa"/>
            <w:shd w:val="clear" w:color="auto" w:fill="D3DFEE"/>
            <w:vAlign w:val="bottom"/>
          </w:tcPr>
          <w:p w:rsidR="00D2647D" w:rsidRPr="00203A99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  <w:t>Индивидуально *</w:t>
            </w:r>
          </w:p>
        </w:tc>
      </w:tr>
      <w:tr w:rsidR="00D2647D">
        <w:tc>
          <w:tcPr>
            <w:tcW w:w="534" w:type="dxa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96" w:type="dxa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Разработка логотипов и других элементов фирменного стиля</w:t>
            </w:r>
          </w:p>
        </w:tc>
        <w:tc>
          <w:tcPr>
            <w:tcW w:w="2835" w:type="dxa"/>
            <w:vAlign w:val="bottom"/>
          </w:tcPr>
          <w:p w:rsidR="00D2647D" w:rsidRPr="00203A99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  <w:t>Индивидуально *</w:t>
            </w:r>
          </w:p>
        </w:tc>
      </w:tr>
      <w:tr w:rsidR="00D2647D">
        <w:tc>
          <w:tcPr>
            <w:tcW w:w="534" w:type="dxa"/>
            <w:tcBorders>
              <w:bottom w:val="single" w:sz="8" w:space="0" w:color="4F81BD"/>
            </w:tcBorders>
            <w:shd w:val="clear" w:color="auto" w:fill="D3DFEE"/>
          </w:tcPr>
          <w:p w:rsidR="00D2647D" w:rsidRPr="00203A99" w:rsidRDefault="00D2647D" w:rsidP="00B2144B">
            <w:pPr>
              <w:rPr>
                <w:b/>
                <w:bCs/>
                <w:color w:val="000000"/>
              </w:rPr>
            </w:pPr>
            <w:r w:rsidRPr="00203A9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796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D2647D" w:rsidRPr="00203A99" w:rsidRDefault="00D2647D" w:rsidP="00B2144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color w:val="000000"/>
                <w:sz w:val="20"/>
                <w:szCs w:val="20"/>
              </w:rPr>
              <w:t>Услуги продвижения, настройка и проведение рекламных кампаний</w:t>
            </w:r>
          </w:p>
        </w:tc>
        <w:tc>
          <w:tcPr>
            <w:tcW w:w="2835" w:type="dxa"/>
            <w:tcBorders>
              <w:bottom w:val="single" w:sz="8" w:space="0" w:color="4F81BD"/>
            </w:tcBorders>
            <w:shd w:val="clear" w:color="auto" w:fill="D3DFEE"/>
            <w:vAlign w:val="bottom"/>
          </w:tcPr>
          <w:p w:rsidR="00D2647D" w:rsidRPr="00203A99" w:rsidRDefault="00D2647D" w:rsidP="00B2144B">
            <w:pPr>
              <w:jc w:val="right"/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</w:pPr>
            <w:r w:rsidRPr="00203A99">
              <w:rPr>
                <w:rFonts w:ascii="Arial CYR" w:hAnsi="Arial CYR" w:cs="Arial CYR"/>
                <w:b/>
                <w:bCs/>
                <w:color w:val="943634"/>
                <w:sz w:val="20"/>
                <w:szCs w:val="20"/>
              </w:rPr>
              <w:t>Индивидуально *</w:t>
            </w:r>
          </w:p>
        </w:tc>
      </w:tr>
    </w:tbl>
    <w:p w:rsidR="00D2647D" w:rsidRDefault="00D2647D" w:rsidP="00F3420A"/>
    <w:p w:rsidR="00D2647D" w:rsidRDefault="00D2647D" w:rsidP="00F3420A">
      <w:pPr>
        <w:rPr>
          <w:i/>
          <w:iCs/>
        </w:rPr>
      </w:pPr>
      <w:r w:rsidRPr="002842A7">
        <w:rPr>
          <w:b/>
          <w:bCs/>
          <w:i/>
          <w:iCs/>
        </w:rPr>
        <w:t>Индивидуально</w:t>
      </w:r>
      <w:r w:rsidRPr="002842A7">
        <w:rPr>
          <w:i/>
          <w:iCs/>
        </w:rPr>
        <w:t xml:space="preserve"> – </w:t>
      </w:r>
      <w:r>
        <w:rPr>
          <w:i/>
          <w:iCs/>
        </w:rPr>
        <w:t xml:space="preserve">себестоимость выполнения </w:t>
      </w:r>
      <w:r w:rsidRPr="002842A7">
        <w:rPr>
          <w:i/>
          <w:iCs/>
        </w:rPr>
        <w:t xml:space="preserve">услуги определяется, путём оценки затрачиваемого количества человеко-часов, необходимого для </w:t>
      </w:r>
      <w:r>
        <w:rPr>
          <w:i/>
          <w:iCs/>
        </w:rPr>
        <w:t>ее выполнения.</w:t>
      </w:r>
    </w:p>
    <w:p w:rsidR="00D2647D" w:rsidRDefault="00D2647D" w:rsidP="00F3420A">
      <w:pPr>
        <w:rPr>
          <w:i/>
          <w:iCs/>
        </w:rPr>
      </w:pPr>
    </w:p>
    <w:p w:rsidR="00D2647D" w:rsidRDefault="00D2647D" w:rsidP="00F3420A">
      <w:pPr>
        <w:rPr>
          <w:i/>
          <w:iCs/>
        </w:rPr>
      </w:pPr>
    </w:p>
    <w:p w:rsidR="00D2647D" w:rsidRDefault="00D2647D" w:rsidP="00F3420A">
      <w:r>
        <w:t>Главный бухгалтер «</w:t>
      </w:r>
      <w:r>
        <w:rPr>
          <w:lang w:val="en-US"/>
        </w:rPr>
        <w:t>Rainbow</w:t>
      </w:r>
      <w:r w:rsidRPr="003C4704">
        <w:t xml:space="preserve"> </w:t>
      </w:r>
      <w:r>
        <w:rPr>
          <w:lang w:val="en-US"/>
        </w:rPr>
        <w:t>Design</w:t>
      </w:r>
      <w:r w:rsidRPr="003C4704">
        <w:t xml:space="preserve"> </w:t>
      </w:r>
      <w:r>
        <w:rPr>
          <w:lang w:val="en-US"/>
        </w:rPr>
        <w:t>Group</w:t>
      </w:r>
      <w:r>
        <w:t>»</w:t>
      </w:r>
      <w:r w:rsidRPr="003C4704">
        <w:t>™</w:t>
      </w:r>
      <w:r>
        <w:t xml:space="preserve">                                                                Эмме А.И.</w:t>
      </w:r>
    </w:p>
    <w:p w:rsidR="00D2647D" w:rsidRPr="00F3420A" w:rsidRDefault="00D2647D" w:rsidP="00F3420A">
      <w:r>
        <w:t xml:space="preserve">15 _______ 20__ года                                                       </w:t>
      </w:r>
    </w:p>
    <w:p w:rsidR="00D2647D" w:rsidRDefault="00D2647D" w:rsidP="005F57D8">
      <w:pPr>
        <w:jc w:val="center"/>
      </w:pPr>
      <w:r>
        <w:pict>
          <v:shape id="_x0000_i1029" type="#_x0000_t75" style="width:80.25pt;height:74.25pt">
            <v:imagedata r:id="rId11" o:title=""/>
          </v:shape>
        </w:pict>
      </w:r>
    </w:p>
    <w:p w:rsidR="00D2647D" w:rsidRDefault="00D2647D" w:rsidP="005F57D8">
      <w:pPr>
        <w:jc w:val="center"/>
      </w:pPr>
    </w:p>
    <w:p w:rsidR="00D2647D" w:rsidRDefault="00D2647D" w:rsidP="005F57D8">
      <w:pPr>
        <w:jc w:val="center"/>
      </w:pPr>
    </w:p>
    <w:p w:rsidR="00D2647D" w:rsidRDefault="00D2647D" w:rsidP="005F57D8">
      <w:pPr>
        <w:jc w:val="center"/>
      </w:pPr>
    </w:p>
    <w:p w:rsidR="00D2647D" w:rsidRDefault="00D2647D" w:rsidP="005F57D8">
      <w:pPr>
        <w:jc w:val="center"/>
      </w:pPr>
    </w:p>
    <w:p w:rsidR="00D2647D" w:rsidRDefault="00D2647D" w:rsidP="005F57D8">
      <w:pPr>
        <w:jc w:val="center"/>
      </w:pPr>
    </w:p>
    <w:p w:rsidR="00D2647D" w:rsidRPr="00F62881" w:rsidRDefault="00D2647D" w:rsidP="005F57D8">
      <w:pPr>
        <w:jc w:val="center"/>
      </w:pPr>
    </w:p>
    <w:sectPr w:rsidR="00D2647D" w:rsidRPr="00F62881" w:rsidSect="008711EB">
      <w:headerReference w:type="default" r:id="rId12"/>
      <w:footerReference w:type="default" r:id="rId13"/>
      <w:pgSz w:w="11906" w:h="16838"/>
      <w:pgMar w:top="2694" w:right="424" w:bottom="1134" w:left="426" w:header="284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7D" w:rsidRDefault="00D2647D" w:rsidP="001A625D">
      <w:r>
        <w:separator/>
      </w:r>
    </w:p>
  </w:endnote>
  <w:endnote w:type="continuationSeparator" w:id="0">
    <w:p w:rsidR="00D2647D" w:rsidRDefault="00D2647D" w:rsidP="001A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7D" w:rsidRPr="00420B85" w:rsidRDefault="00D2647D" w:rsidP="006808D6">
    <w:pPr>
      <w:pStyle w:val="Footer"/>
      <w:jc w:val="center"/>
      <w:rPr>
        <w:rFonts w:ascii="Calibri" w:hAnsi="Calibri" w:cs="Calibri"/>
        <w:b/>
        <w:bCs/>
        <w:lang w:val="en-US"/>
      </w:rPr>
    </w:pPr>
    <w:r w:rsidRPr="00EF59AF">
      <w:rPr>
        <w:rFonts w:ascii="Calibri" w:hAnsi="Calibri" w:cs="Calibri"/>
        <w:lang w:val="en-US"/>
      </w:rPr>
      <w:t>3b0572a29fd6b6c5f8f8caaf58d8071c</w:t>
    </w:r>
    <w:r w:rsidRPr="006808D6">
      <w:rPr>
        <w:rFonts w:ascii="Calibri" w:hAnsi="Calibri" w:cs="Calibri"/>
        <w:lang w:val="en-US"/>
      </w:rPr>
      <w:t xml:space="preserve">          </w:t>
    </w:r>
    <w:r>
      <w:rPr>
        <w:rFonts w:ascii="Calibri" w:hAnsi="Calibri" w:cs="Calibri"/>
        <w:lang w:val="en-US"/>
      </w:rPr>
      <w:t xml:space="preserve">             </w:t>
    </w:r>
    <w:r w:rsidRPr="006808D6">
      <w:rPr>
        <w:rFonts w:ascii="Calibri" w:hAnsi="Calibri" w:cs="Calibri"/>
        <w:lang w:val="en-US"/>
      </w:rPr>
      <w:t xml:space="preserve">                                        </w:t>
    </w:r>
    <w:hyperlink r:id="rId1" w:history="1">
      <w:r w:rsidRPr="00420B85">
        <w:rPr>
          <w:rStyle w:val="Hyperlink"/>
          <w:rFonts w:ascii="Calibri" w:hAnsi="Calibri" w:cs="Calibri"/>
          <w:color w:val="548DD4"/>
          <w:sz w:val="28"/>
          <w:szCs w:val="28"/>
          <w:lang w:val="en-US"/>
        </w:rPr>
        <w:t>www.rainbow-design-group.com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7D" w:rsidRDefault="00D2647D" w:rsidP="001A625D">
      <w:r>
        <w:separator/>
      </w:r>
    </w:p>
  </w:footnote>
  <w:footnote w:type="continuationSeparator" w:id="0">
    <w:p w:rsidR="00D2647D" w:rsidRDefault="00D2647D" w:rsidP="001A6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7D" w:rsidRPr="00816E32" w:rsidRDefault="00D2647D" w:rsidP="001A625D">
    <w:pPr>
      <w:pStyle w:val="Header"/>
      <w:rPr>
        <w:rFonts w:ascii="Calibri" w:hAnsi="Calibri" w:cs="Calibri"/>
        <w:color w:val="984806"/>
        <w:lang w:val="en-US"/>
      </w:rPr>
    </w:pPr>
    <w:r w:rsidRPr="00F1142F">
      <w:rPr>
        <w:rFonts w:ascii="Calibri" w:hAnsi="Calibri" w:cs="Calibri"/>
        <w:noProof/>
        <w:color w:val="98480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6" type="#_x0000_t75" alt="logo.png" style="width:235.5pt;height:37.5pt;visibility:visible">
          <v:imagedata r:id="rId1" o:title=""/>
        </v:shape>
      </w:pict>
    </w:r>
    <w:r w:rsidRPr="00816E32">
      <w:rPr>
        <w:rFonts w:ascii="Calibri" w:hAnsi="Calibri" w:cs="Calibri"/>
        <w:color w:val="984806"/>
      </w:rPr>
      <w:t xml:space="preserve">                          </w:t>
    </w:r>
    <w:r>
      <w:rPr>
        <w:rFonts w:ascii="Calibri" w:hAnsi="Calibri" w:cs="Calibri"/>
        <w:color w:val="984806"/>
        <w:lang w:val="en-US"/>
      </w:rPr>
      <w:t xml:space="preserve">                 </w:t>
    </w:r>
    <w:r>
      <w:rPr>
        <w:rFonts w:ascii="Calibri" w:hAnsi="Calibri" w:cs="Calibri"/>
        <w:color w:val="984806"/>
        <w:sz w:val="28"/>
        <w:szCs w:val="28"/>
        <w:lang w:val="en-US"/>
      </w:rPr>
      <w:t>www.rainbow-design-group</w:t>
    </w:r>
    <w:r w:rsidRPr="00816E32">
      <w:rPr>
        <w:rFonts w:ascii="Calibri" w:hAnsi="Calibri" w:cs="Calibri"/>
        <w:color w:val="984806"/>
        <w:sz w:val="28"/>
        <w:szCs w:val="28"/>
      </w:rPr>
      <w:t>.</w:t>
    </w:r>
    <w:r w:rsidRPr="00816E32">
      <w:rPr>
        <w:rFonts w:ascii="Calibri" w:hAnsi="Calibri" w:cs="Calibri"/>
        <w:color w:val="984806"/>
        <w:sz w:val="28"/>
        <w:szCs w:val="28"/>
        <w:lang w:val="en-US"/>
      </w:rPr>
      <w:t>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BF8"/>
    <w:multiLevelType w:val="hybridMultilevel"/>
    <w:tmpl w:val="5DD8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D1026"/>
    <w:multiLevelType w:val="hybridMultilevel"/>
    <w:tmpl w:val="8686529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2">
    <w:nsid w:val="06FF1F86"/>
    <w:multiLevelType w:val="hybridMultilevel"/>
    <w:tmpl w:val="B8C0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DB4DE3"/>
    <w:multiLevelType w:val="hybridMultilevel"/>
    <w:tmpl w:val="87F8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37B6"/>
    <w:multiLevelType w:val="hybridMultilevel"/>
    <w:tmpl w:val="E3FE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32B"/>
    <w:multiLevelType w:val="hybridMultilevel"/>
    <w:tmpl w:val="0E0E8FE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6">
    <w:nsid w:val="19760619"/>
    <w:multiLevelType w:val="hybridMultilevel"/>
    <w:tmpl w:val="AE1C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8838EF"/>
    <w:multiLevelType w:val="hybridMultilevel"/>
    <w:tmpl w:val="E36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533"/>
    <w:multiLevelType w:val="hybridMultilevel"/>
    <w:tmpl w:val="0E0E8FE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9">
    <w:nsid w:val="245175C7"/>
    <w:multiLevelType w:val="hybridMultilevel"/>
    <w:tmpl w:val="8686529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0">
    <w:nsid w:val="2D060584"/>
    <w:multiLevelType w:val="hybridMultilevel"/>
    <w:tmpl w:val="83C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F2458C"/>
    <w:multiLevelType w:val="hybridMultilevel"/>
    <w:tmpl w:val="8AD4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E0F3C"/>
    <w:multiLevelType w:val="hybridMultilevel"/>
    <w:tmpl w:val="3C7C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2752F9"/>
    <w:multiLevelType w:val="hybridMultilevel"/>
    <w:tmpl w:val="D4F2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5540FE"/>
    <w:multiLevelType w:val="hybridMultilevel"/>
    <w:tmpl w:val="4974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35DD6"/>
    <w:multiLevelType w:val="hybridMultilevel"/>
    <w:tmpl w:val="60B69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E25418"/>
    <w:multiLevelType w:val="hybridMultilevel"/>
    <w:tmpl w:val="E090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526A"/>
    <w:multiLevelType w:val="hybridMultilevel"/>
    <w:tmpl w:val="CCEA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BE4A60"/>
    <w:multiLevelType w:val="hybridMultilevel"/>
    <w:tmpl w:val="85F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6B1B"/>
    <w:multiLevelType w:val="hybridMultilevel"/>
    <w:tmpl w:val="945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34DA8"/>
    <w:multiLevelType w:val="hybridMultilevel"/>
    <w:tmpl w:val="D5A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76447B"/>
    <w:multiLevelType w:val="hybridMultilevel"/>
    <w:tmpl w:val="C82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5097D"/>
    <w:multiLevelType w:val="hybridMultilevel"/>
    <w:tmpl w:val="6ED6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4801DE"/>
    <w:multiLevelType w:val="hybridMultilevel"/>
    <w:tmpl w:val="04B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4E724F"/>
    <w:multiLevelType w:val="hybridMultilevel"/>
    <w:tmpl w:val="CACE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D2EE6"/>
    <w:multiLevelType w:val="hybridMultilevel"/>
    <w:tmpl w:val="A474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B0494"/>
    <w:multiLevelType w:val="hybridMultilevel"/>
    <w:tmpl w:val="87A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B1033"/>
    <w:multiLevelType w:val="hybridMultilevel"/>
    <w:tmpl w:val="5776C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527AC3"/>
    <w:multiLevelType w:val="hybridMultilevel"/>
    <w:tmpl w:val="C256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DDB7808"/>
    <w:multiLevelType w:val="hybridMultilevel"/>
    <w:tmpl w:val="4848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E7B52A5"/>
    <w:multiLevelType w:val="hybridMultilevel"/>
    <w:tmpl w:val="8686529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1">
    <w:nsid w:val="62465D58"/>
    <w:multiLevelType w:val="hybridMultilevel"/>
    <w:tmpl w:val="7128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CF206B"/>
    <w:multiLevelType w:val="hybridMultilevel"/>
    <w:tmpl w:val="B398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61CB8"/>
    <w:multiLevelType w:val="hybridMultilevel"/>
    <w:tmpl w:val="CACE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5096C"/>
    <w:multiLevelType w:val="hybridMultilevel"/>
    <w:tmpl w:val="CACE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F1C08"/>
    <w:multiLevelType w:val="hybridMultilevel"/>
    <w:tmpl w:val="19D2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92580"/>
    <w:multiLevelType w:val="hybridMultilevel"/>
    <w:tmpl w:val="BC2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35D15"/>
    <w:multiLevelType w:val="hybridMultilevel"/>
    <w:tmpl w:val="CACE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E5A0C"/>
    <w:multiLevelType w:val="hybridMultilevel"/>
    <w:tmpl w:val="6F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B140FF1"/>
    <w:multiLevelType w:val="hybridMultilevel"/>
    <w:tmpl w:val="8382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C21512E"/>
    <w:multiLevelType w:val="hybridMultilevel"/>
    <w:tmpl w:val="636A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E2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65305DE2">
      <w:numFmt w:val="bullet"/>
      <w:lvlText w:val="•"/>
      <w:lvlJc w:val="left"/>
      <w:pPr>
        <w:ind w:left="2685" w:hanging="705"/>
      </w:pPr>
      <w:rPr>
        <w:rFonts w:ascii="Verdana" w:eastAsia="Times New Roman" w:hAnsi="Verdana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01E4B"/>
    <w:multiLevelType w:val="hybridMultilevel"/>
    <w:tmpl w:val="C8BEB8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11"/>
  </w:num>
  <w:num w:numId="5">
    <w:abstractNumId w:val="41"/>
  </w:num>
  <w:num w:numId="6">
    <w:abstractNumId w:val="4"/>
  </w:num>
  <w:num w:numId="7">
    <w:abstractNumId w:val="29"/>
  </w:num>
  <w:num w:numId="8">
    <w:abstractNumId w:val="1"/>
  </w:num>
  <w:num w:numId="9">
    <w:abstractNumId w:val="40"/>
  </w:num>
  <w:num w:numId="10">
    <w:abstractNumId w:val="8"/>
  </w:num>
  <w:num w:numId="11">
    <w:abstractNumId w:val="5"/>
  </w:num>
  <w:num w:numId="12">
    <w:abstractNumId w:val="17"/>
  </w:num>
  <w:num w:numId="13">
    <w:abstractNumId w:val="36"/>
  </w:num>
  <w:num w:numId="14">
    <w:abstractNumId w:val="2"/>
  </w:num>
  <w:num w:numId="15">
    <w:abstractNumId w:val="32"/>
  </w:num>
  <w:num w:numId="16">
    <w:abstractNumId w:val="20"/>
  </w:num>
  <w:num w:numId="17">
    <w:abstractNumId w:val="21"/>
  </w:num>
  <w:num w:numId="18">
    <w:abstractNumId w:val="19"/>
  </w:num>
  <w:num w:numId="19">
    <w:abstractNumId w:val="25"/>
  </w:num>
  <w:num w:numId="20">
    <w:abstractNumId w:val="38"/>
  </w:num>
  <w:num w:numId="21">
    <w:abstractNumId w:val="33"/>
  </w:num>
  <w:num w:numId="22">
    <w:abstractNumId w:val="28"/>
  </w:num>
  <w:num w:numId="23">
    <w:abstractNumId w:val="31"/>
  </w:num>
  <w:num w:numId="24">
    <w:abstractNumId w:val="35"/>
  </w:num>
  <w:num w:numId="25">
    <w:abstractNumId w:val="24"/>
  </w:num>
  <w:num w:numId="26">
    <w:abstractNumId w:val="37"/>
  </w:num>
  <w:num w:numId="27">
    <w:abstractNumId w:val="23"/>
  </w:num>
  <w:num w:numId="28">
    <w:abstractNumId w:val="34"/>
  </w:num>
  <w:num w:numId="29">
    <w:abstractNumId w:val="22"/>
  </w:num>
  <w:num w:numId="30">
    <w:abstractNumId w:val="39"/>
  </w:num>
  <w:num w:numId="31">
    <w:abstractNumId w:val="30"/>
  </w:num>
  <w:num w:numId="32">
    <w:abstractNumId w:val="9"/>
  </w:num>
  <w:num w:numId="33">
    <w:abstractNumId w:val="16"/>
  </w:num>
  <w:num w:numId="34">
    <w:abstractNumId w:val="3"/>
  </w:num>
  <w:num w:numId="35">
    <w:abstractNumId w:val="10"/>
  </w:num>
  <w:num w:numId="36">
    <w:abstractNumId w:val="14"/>
  </w:num>
  <w:num w:numId="37">
    <w:abstractNumId w:val="18"/>
  </w:num>
  <w:num w:numId="38">
    <w:abstractNumId w:val="7"/>
  </w:num>
  <w:num w:numId="39">
    <w:abstractNumId w:val="0"/>
  </w:num>
  <w:num w:numId="40">
    <w:abstractNumId w:val="26"/>
  </w:num>
  <w:num w:numId="41">
    <w:abstractNumId w:val="6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cumentProtection w:edit="readOnly" w:enforcement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D77"/>
    <w:rsid w:val="0000215D"/>
    <w:rsid w:val="00034CA3"/>
    <w:rsid w:val="0003519F"/>
    <w:rsid w:val="000467D3"/>
    <w:rsid w:val="00055978"/>
    <w:rsid w:val="00065937"/>
    <w:rsid w:val="00070B93"/>
    <w:rsid w:val="00074A99"/>
    <w:rsid w:val="0008362D"/>
    <w:rsid w:val="000A1BED"/>
    <w:rsid w:val="000B26FC"/>
    <w:rsid w:val="000B47D3"/>
    <w:rsid w:val="000B6820"/>
    <w:rsid w:val="000E32FD"/>
    <w:rsid w:val="000F0FF9"/>
    <w:rsid w:val="000F7681"/>
    <w:rsid w:val="00101907"/>
    <w:rsid w:val="001261E0"/>
    <w:rsid w:val="001318E0"/>
    <w:rsid w:val="001577D2"/>
    <w:rsid w:val="001679BF"/>
    <w:rsid w:val="0017476B"/>
    <w:rsid w:val="00177588"/>
    <w:rsid w:val="001A625D"/>
    <w:rsid w:val="001C5211"/>
    <w:rsid w:val="001F4D37"/>
    <w:rsid w:val="00203A99"/>
    <w:rsid w:val="002100A5"/>
    <w:rsid w:val="00216F7C"/>
    <w:rsid w:val="0023398C"/>
    <w:rsid w:val="00253DAC"/>
    <w:rsid w:val="0026718E"/>
    <w:rsid w:val="002772D1"/>
    <w:rsid w:val="00280B59"/>
    <w:rsid w:val="002842A7"/>
    <w:rsid w:val="002A1A67"/>
    <w:rsid w:val="002A273F"/>
    <w:rsid w:val="002A570E"/>
    <w:rsid w:val="002B03A6"/>
    <w:rsid w:val="002B0B85"/>
    <w:rsid w:val="002B2BA9"/>
    <w:rsid w:val="002C1AB4"/>
    <w:rsid w:val="002C72F8"/>
    <w:rsid w:val="002E78FB"/>
    <w:rsid w:val="002F4512"/>
    <w:rsid w:val="00312132"/>
    <w:rsid w:val="00312841"/>
    <w:rsid w:val="00331225"/>
    <w:rsid w:val="003349A4"/>
    <w:rsid w:val="00346F34"/>
    <w:rsid w:val="00361264"/>
    <w:rsid w:val="0036176F"/>
    <w:rsid w:val="003756AB"/>
    <w:rsid w:val="00381A36"/>
    <w:rsid w:val="00391E7E"/>
    <w:rsid w:val="003B28BC"/>
    <w:rsid w:val="003C4704"/>
    <w:rsid w:val="003C64F8"/>
    <w:rsid w:val="003D129B"/>
    <w:rsid w:val="003E07AB"/>
    <w:rsid w:val="003E315B"/>
    <w:rsid w:val="003F7BFE"/>
    <w:rsid w:val="00401E89"/>
    <w:rsid w:val="00405131"/>
    <w:rsid w:val="0041400F"/>
    <w:rsid w:val="00420B85"/>
    <w:rsid w:val="004246F2"/>
    <w:rsid w:val="00442AA1"/>
    <w:rsid w:val="004471AF"/>
    <w:rsid w:val="00462DC1"/>
    <w:rsid w:val="004A0FDE"/>
    <w:rsid w:val="004A4796"/>
    <w:rsid w:val="004B08EA"/>
    <w:rsid w:val="004C3A98"/>
    <w:rsid w:val="00520785"/>
    <w:rsid w:val="00527532"/>
    <w:rsid w:val="00556B85"/>
    <w:rsid w:val="00560B94"/>
    <w:rsid w:val="00577B11"/>
    <w:rsid w:val="005C2184"/>
    <w:rsid w:val="005C4FED"/>
    <w:rsid w:val="005E3DB0"/>
    <w:rsid w:val="005F57D8"/>
    <w:rsid w:val="006317FD"/>
    <w:rsid w:val="00662456"/>
    <w:rsid w:val="00664FC2"/>
    <w:rsid w:val="00665BC2"/>
    <w:rsid w:val="006808D6"/>
    <w:rsid w:val="006870AD"/>
    <w:rsid w:val="006B10E3"/>
    <w:rsid w:val="006C18FF"/>
    <w:rsid w:val="006D0E9E"/>
    <w:rsid w:val="006D520C"/>
    <w:rsid w:val="00707627"/>
    <w:rsid w:val="00710EB2"/>
    <w:rsid w:val="007204ED"/>
    <w:rsid w:val="00727799"/>
    <w:rsid w:val="00766714"/>
    <w:rsid w:val="007743B1"/>
    <w:rsid w:val="00780792"/>
    <w:rsid w:val="00794B6E"/>
    <w:rsid w:val="007A23C3"/>
    <w:rsid w:val="007A7576"/>
    <w:rsid w:val="007C51F1"/>
    <w:rsid w:val="007D3CA2"/>
    <w:rsid w:val="007E7C7D"/>
    <w:rsid w:val="007F37F2"/>
    <w:rsid w:val="007F5408"/>
    <w:rsid w:val="0080625D"/>
    <w:rsid w:val="00816E32"/>
    <w:rsid w:val="00822807"/>
    <w:rsid w:val="008711EB"/>
    <w:rsid w:val="00884D0D"/>
    <w:rsid w:val="00894D79"/>
    <w:rsid w:val="008D4542"/>
    <w:rsid w:val="008E7718"/>
    <w:rsid w:val="00902ABA"/>
    <w:rsid w:val="00926B25"/>
    <w:rsid w:val="00971786"/>
    <w:rsid w:val="00981BF7"/>
    <w:rsid w:val="00992829"/>
    <w:rsid w:val="009B7228"/>
    <w:rsid w:val="009C0D37"/>
    <w:rsid w:val="009C2354"/>
    <w:rsid w:val="009D4F78"/>
    <w:rsid w:val="00A158D7"/>
    <w:rsid w:val="00A15ED8"/>
    <w:rsid w:val="00A21812"/>
    <w:rsid w:val="00A33801"/>
    <w:rsid w:val="00A342CB"/>
    <w:rsid w:val="00A42B9E"/>
    <w:rsid w:val="00A8547F"/>
    <w:rsid w:val="00AE3788"/>
    <w:rsid w:val="00AE6527"/>
    <w:rsid w:val="00AF0958"/>
    <w:rsid w:val="00B04525"/>
    <w:rsid w:val="00B05BDB"/>
    <w:rsid w:val="00B10B44"/>
    <w:rsid w:val="00B16C71"/>
    <w:rsid w:val="00B2144B"/>
    <w:rsid w:val="00B35501"/>
    <w:rsid w:val="00B42650"/>
    <w:rsid w:val="00B80E2E"/>
    <w:rsid w:val="00B922BE"/>
    <w:rsid w:val="00B97140"/>
    <w:rsid w:val="00BA0EDB"/>
    <w:rsid w:val="00BD1979"/>
    <w:rsid w:val="00C038F0"/>
    <w:rsid w:val="00C55B0D"/>
    <w:rsid w:val="00C57089"/>
    <w:rsid w:val="00C77A01"/>
    <w:rsid w:val="00C824F8"/>
    <w:rsid w:val="00C907BE"/>
    <w:rsid w:val="00C973E3"/>
    <w:rsid w:val="00CB4D77"/>
    <w:rsid w:val="00CE36B8"/>
    <w:rsid w:val="00CF1CFB"/>
    <w:rsid w:val="00D23BE6"/>
    <w:rsid w:val="00D255EE"/>
    <w:rsid w:val="00D2647D"/>
    <w:rsid w:val="00D342C7"/>
    <w:rsid w:val="00D35592"/>
    <w:rsid w:val="00D514A6"/>
    <w:rsid w:val="00D5581E"/>
    <w:rsid w:val="00D74521"/>
    <w:rsid w:val="00D92A2F"/>
    <w:rsid w:val="00DD199D"/>
    <w:rsid w:val="00DF3A01"/>
    <w:rsid w:val="00DF7C31"/>
    <w:rsid w:val="00E070DC"/>
    <w:rsid w:val="00E124EE"/>
    <w:rsid w:val="00E20DB6"/>
    <w:rsid w:val="00E404D4"/>
    <w:rsid w:val="00E416F8"/>
    <w:rsid w:val="00E70FCC"/>
    <w:rsid w:val="00E7718C"/>
    <w:rsid w:val="00EB3DF5"/>
    <w:rsid w:val="00EC2E0C"/>
    <w:rsid w:val="00ED1F7B"/>
    <w:rsid w:val="00ED27D8"/>
    <w:rsid w:val="00ED6F82"/>
    <w:rsid w:val="00EE766D"/>
    <w:rsid w:val="00EE79BC"/>
    <w:rsid w:val="00EF59AF"/>
    <w:rsid w:val="00F10E3D"/>
    <w:rsid w:val="00F110BA"/>
    <w:rsid w:val="00F1142F"/>
    <w:rsid w:val="00F117BF"/>
    <w:rsid w:val="00F16FC7"/>
    <w:rsid w:val="00F3420A"/>
    <w:rsid w:val="00F37AC2"/>
    <w:rsid w:val="00F40EC7"/>
    <w:rsid w:val="00F51439"/>
    <w:rsid w:val="00F5589B"/>
    <w:rsid w:val="00F62881"/>
    <w:rsid w:val="00F6620F"/>
    <w:rsid w:val="00F676A9"/>
    <w:rsid w:val="00F81D32"/>
    <w:rsid w:val="00F833FF"/>
    <w:rsid w:val="00F90BAF"/>
    <w:rsid w:val="00F95A6D"/>
    <w:rsid w:val="00F9657C"/>
    <w:rsid w:val="00FA153E"/>
    <w:rsid w:val="00FA4961"/>
    <w:rsid w:val="00FB0056"/>
    <w:rsid w:val="00FD3906"/>
    <w:rsid w:val="00FE1092"/>
    <w:rsid w:val="00FF3FDD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A625D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25D"/>
    <w:pPr>
      <w:outlineLvl w:val="0"/>
    </w:pPr>
    <w:rPr>
      <w:b/>
      <w:bCs/>
      <w:color w:val="624016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3519F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3519F"/>
    <w:pPr>
      <w:outlineLvl w:val="2"/>
    </w:pPr>
    <w:rPr>
      <w:color w:val="94363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25D"/>
    <w:rPr>
      <w:rFonts w:ascii="Arial" w:hAnsi="Arial" w:cs="Arial"/>
      <w:b/>
      <w:bCs/>
      <w:color w:val="624016"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519F"/>
    <w:rPr>
      <w:rFonts w:ascii="Arial" w:hAnsi="Arial" w:cs="Arial"/>
      <w:b/>
      <w:bCs/>
      <w:color w:val="624016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519F"/>
    <w:rPr>
      <w:rFonts w:ascii="Arial" w:hAnsi="Arial" w:cs="Arial"/>
      <w:b/>
      <w:bCs/>
      <w:color w:val="943634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B4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D77"/>
  </w:style>
  <w:style w:type="paragraph" w:styleId="Footer">
    <w:name w:val="footer"/>
    <w:basedOn w:val="Normal"/>
    <w:link w:val="FooterChar"/>
    <w:uiPriority w:val="99"/>
    <w:rsid w:val="00CB4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D77"/>
  </w:style>
  <w:style w:type="paragraph" w:styleId="BalloonText">
    <w:name w:val="Balloon Text"/>
    <w:basedOn w:val="Normal"/>
    <w:link w:val="BalloonTextChar"/>
    <w:uiPriority w:val="99"/>
    <w:semiHidden/>
    <w:rsid w:val="00CB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0792"/>
    <w:rPr>
      <w:color w:val="0000FF"/>
      <w:u w:val="single"/>
    </w:rPr>
  </w:style>
  <w:style w:type="table" w:styleId="TableGrid">
    <w:name w:val="Table Grid"/>
    <w:basedOn w:val="TableNormal"/>
    <w:uiPriority w:val="99"/>
    <w:rsid w:val="001A62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625D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E124E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C5211"/>
    <w:rPr>
      <w:rFonts w:cs="Times New Roman"/>
      <w:color w:val="800080"/>
      <w:u w:val="single"/>
    </w:rPr>
  </w:style>
  <w:style w:type="paragraph" w:styleId="NoSpacing">
    <w:name w:val="No Spacing"/>
    <w:link w:val="NoSpacingChar"/>
    <w:uiPriority w:val="99"/>
    <w:qFormat/>
    <w:rsid w:val="00253DAC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53DAC"/>
    <w:rPr>
      <w:rFonts w:eastAsia="Times New Roman" w:cs="Times New Roman"/>
      <w:sz w:val="22"/>
      <w:szCs w:val="22"/>
      <w:lang w:val="ru-RU" w:eastAsia="en-US"/>
    </w:rPr>
  </w:style>
  <w:style w:type="paragraph" w:styleId="TOCHeading">
    <w:name w:val="TOC Heading"/>
    <w:basedOn w:val="Heading1"/>
    <w:next w:val="Normal"/>
    <w:uiPriority w:val="99"/>
    <w:qFormat/>
    <w:rsid w:val="00E404D4"/>
    <w:pPr>
      <w:keepNext/>
      <w:keepLines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7F37F2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404D4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E404D4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5C4FED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5C4FED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5C4FED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5C4FED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C4FED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5C4FED"/>
    <w:pPr>
      <w:ind w:left="1920"/>
    </w:pPr>
    <w:rPr>
      <w:rFonts w:ascii="Calibri" w:hAnsi="Calibri" w:cs="Calibri"/>
      <w:sz w:val="18"/>
      <w:szCs w:val="18"/>
    </w:rPr>
  </w:style>
  <w:style w:type="table" w:customStyle="1" w:styleId="1-11">
    <w:name w:val="Средний список 1 - Акцент 11"/>
    <w:uiPriority w:val="99"/>
    <w:rsid w:val="004471A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342">
              <w:marLeft w:val="0"/>
              <w:marRight w:val="0"/>
              <w:marTop w:val="0"/>
              <w:marBottom w:val="0"/>
              <w:divBdr>
                <w:top w:val="single" w:sz="6" w:space="2" w:color="FDF7FD"/>
                <w:left w:val="single" w:sz="6" w:space="19" w:color="FDF7FD"/>
                <w:bottom w:val="single" w:sz="6" w:space="4" w:color="FDF7FD"/>
                <w:right w:val="single" w:sz="6" w:space="2" w:color="FDF7FD"/>
              </w:divBdr>
              <w:divsChild>
                <w:div w:id="7480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361">
              <w:marLeft w:val="0"/>
              <w:marRight w:val="0"/>
              <w:marTop w:val="75"/>
              <w:marBottom w:val="75"/>
              <w:divBdr>
                <w:top w:val="single" w:sz="6" w:space="2" w:color="FFBCEF"/>
                <w:left w:val="single" w:sz="6" w:space="3" w:color="FFBCEF"/>
                <w:bottom w:val="single" w:sz="6" w:space="4" w:color="FFBCEF"/>
                <w:right w:val="single" w:sz="6" w:space="2" w:color="FFBCEF"/>
              </w:divBdr>
            </w:div>
          </w:divsChild>
        </w:div>
        <w:div w:id="74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352">
              <w:marLeft w:val="0"/>
              <w:marRight w:val="0"/>
              <w:marTop w:val="0"/>
              <w:marBottom w:val="0"/>
              <w:divBdr>
                <w:top w:val="single" w:sz="6" w:space="2" w:color="FDF7FD"/>
                <w:left w:val="single" w:sz="6" w:space="19" w:color="FDF7FD"/>
                <w:bottom w:val="single" w:sz="6" w:space="4" w:color="FDF7FD"/>
                <w:right w:val="single" w:sz="6" w:space="2" w:color="FDF7FD"/>
              </w:divBdr>
              <w:divsChild>
                <w:div w:id="7480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354">
              <w:marLeft w:val="0"/>
              <w:marRight w:val="0"/>
              <w:marTop w:val="0"/>
              <w:marBottom w:val="0"/>
              <w:divBdr>
                <w:top w:val="single" w:sz="6" w:space="2" w:color="FFBCEF"/>
                <w:left w:val="single" w:sz="6" w:space="19" w:color="FFBCEF"/>
                <w:bottom w:val="single" w:sz="6" w:space="4" w:color="FFBCEF"/>
                <w:right w:val="single" w:sz="6" w:space="2" w:color="FFBCEF"/>
              </w:divBdr>
              <w:divsChild>
                <w:div w:id="7480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344">
              <w:marLeft w:val="0"/>
              <w:marRight w:val="0"/>
              <w:marTop w:val="75"/>
              <w:marBottom w:val="75"/>
              <w:divBdr>
                <w:top w:val="single" w:sz="6" w:space="2" w:color="FFBCEF"/>
                <w:left w:val="single" w:sz="6" w:space="3" w:color="FFBCEF"/>
                <w:bottom w:val="single" w:sz="6" w:space="4" w:color="FFBCEF"/>
                <w:right w:val="single" w:sz="6" w:space="2" w:color="FFBCEF"/>
              </w:divBdr>
              <w:divsChild>
                <w:div w:id="74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360">
              <w:marLeft w:val="0"/>
              <w:marRight w:val="0"/>
              <w:marTop w:val="75"/>
              <w:marBottom w:val="75"/>
              <w:divBdr>
                <w:top w:val="single" w:sz="6" w:space="2" w:color="FFBCEF"/>
                <w:left w:val="single" w:sz="6" w:space="3" w:color="FFBCEF"/>
                <w:bottom w:val="single" w:sz="6" w:space="4" w:color="FFBCEF"/>
                <w:right w:val="single" w:sz="6" w:space="2" w:color="FFBCEF"/>
              </w:divBdr>
              <w:divsChild>
                <w:div w:id="748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364">
              <w:marLeft w:val="0"/>
              <w:marRight w:val="0"/>
              <w:marTop w:val="0"/>
              <w:marBottom w:val="0"/>
              <w:divBdr>
                <w:top w:val="single" w:sz="6" w:space="2" w:color="FDF7FD"/>
                <w:left w:val="single" w:sz="6" w:space="19" w:color="FDF7FD"/>
                <w:bottom w:val="single" w:sz="6" w:space="4" w:color="FDF7FD"/>
                <w:right w:val="single" w:sz="6" w:space="2" w:color="FDF7FD"/>
              </w:divBdr>
              <w:divsChild>
                <w:div w:id="7480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370">
              <w:marLeft w:val="0"/>
              <w:marRight w:val="0"/>
              <w:marTop w:val="75"/>
              <w:marBottom w:val="75"/>
              <w:divBdr>
                <w:top w:val="single" w:sz="6" w:space="2" w:color="FFBCEF"/>
                <w:left w:val="single" w:sz="6" w:space="3" w:color="FFBCEF"/>
                <w:bottom w:val="single" w:sz="6" w:space="4" w:color="FFBCEF"/>
                <w:right w:val="single" w:sz="6" w:space="2" w:color="FFBCEF"/>
              </w:divBdr>
              <w:divsChild>
                <w:div w:id="7480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72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nbow-design-group.com/data/studio/franchise/primecost" TargetMode="External"/><Relationship Id="rId13" Type="http://schemas.openxmlformats.org/officeDocument/2006/relationships/footer" Target="foot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ainbow-design-group.com/data/studio/franchise/objec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nbow-design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15</Pages>
  <Words>4083</Words>
  <Characters>24948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КОММЕРЧЕСКОЙ КОНЦЕССИИ № 06/03</dc:title>
  <dc:subject/>
  <dc:creator>RDG</dc:creator>
  <cp:keywords/>
  <dc:description/>
  <cp:lastModifiedBy>ФЛП Мандриевский</cp:lastModifiedBy>
  <cp:revision>3</cp:revision>
  <dcterms:created xsi:type="dcterms:W3CDTF">2017-10-18T14:10:00Z</dcterms:created>
  <dcterms:modified xsi:type="dcterms:W3CDTF">2017-10-18T14:25:00Z</dcterms:modified>
</cp:coreProperties>
</file>